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600" w:lineRule="exact"/>
        <w:ind w:right="16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2EF329F4">
      <w:pPr>
        <w:widowControl/>
        <w:spacing w:line="600" w:lineRule="exact"/>
        <w:ind w:firstLine="420" w:firstLineChars="200"/>
        <w:rPr>
          <w:rFonts w:hint="default" w:ascii="Times New Roman" w:hAnsi="Times New Roman" w:eastAsia="仿宋" w:cs="Times New Roman"/>
          <w:color w:val="auto"/>
          <w:szCs w:val="21"/>
        </w:rPr>
      </w:pPr>
    </w:p>
    <w:p w14:paraId="2AB66811"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</w:p>
    <w:p w14:paraId="73AC56F1">
      <w:pPr>
        <w:spacing w:line="900" w:lineRule="exact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52"/>
          <w:szCs w:val="52"/>
          <w:lang w:val="en-US" w:eastAsia="zh-CN"/>
        </w:rPr>
        <w:t>2024年</w:t>
      </w:r>
      <w:r>
        <w:rPr>
          <w:rFonts w:hint="eastAsia" w:ascii="Times New Roman" w:hAnsi="Times New Roman" w:eastAsia="黑体" w:cs="Times New Roman"/>
          <w:color w:val="auto"/>
          <w:sz w:val="52"/>
          <w:szCs w:val="52"/>
          <w:lang w:eastAsia="zh-CN"/>
        </w:rPr>
        <w:t>河北省工业企业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质量标杆</w:t>
      </w:r>
    </w:p>
    <w:p w14:paraId="47DE2743">
      <w:pPr>
        <w:spacing w:line="900" w:lineRule="exact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申请书</w:t>
      </w:r>
    </w:p>
    <w:p w14:paraId="0E319D66"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</w:pPr>
    </w:p>
    <w:p w14:paraId="0C41B622"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0094906E"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</w:p>
    <w:p w14:paraId="450BD5A0"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</w:p>
    <w:p w14:paraId="44137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单位（盖章）：</w:t>
      </w:r>
    </w:p>
    <w:p w14:paraId="53E156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经验名称：</w:t>
      </w:r>
    </w:p>
    <w:p w14:paraId="7683DE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所属地区：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</w:p>
    <w:p w14:paraId="40CF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推荐单位：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319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填表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 xml:space="preserve">    年     月    日</w:t>
      </w:r>
    </w:p>
    <w:p w14:paraId="387AB988">
      <w:pPr>
        <w:spacing w:line="480" w:lineRule="auto"/>
        <w:rPr>
          <w:rFonts w:hint="default" w:ascii="Times New Roman" w:hAnsi="Times New Roman" w:eastAsia="黑体" w:cs="Times New Roman"/>
          <w:b w:val="0"/>
          <w:color w:val="auto"/>
          <w:sz w:val="32"/>
          <w:szCs w:val="20"/>
        </w:rPr>
      </w:pPr>
    </w:p>
    <w:p w14:paraId="031CAE80">
      <w:pPr>
        <w:spacing w:line="480" w:lineRule="auto"/>
        <w:rPr>
          <w:rFonts w:hint="default" w:ascii="Times New Roman" w:hAnsi="Times New Roman" w:eastAsia="黑体" w:cs="Times New Roman"/>
          <w:b w:val="0"/>
          <w:color w:val="auto"/>
          <w:sz w:val="32"/>
          <w:szCs w:val="20"/>
        </w:rPr>
      </w:pPr>
    </w:p>
    <w:p w14:paraId="216412B8">
      <w:pPr>
        <w:tabs>
          <w:tab w:val="left" w:pos="5220"/>
        </w:tabs>
        <w:spacing w:beforeLines="0" w:afterLines="0" w:line="600" w:lineRule="exact"/>
        <w:ind w:right="0" w:rightChars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</w:rPr>
        <w:t>填 报 说 明</w:t>
      </w:r>
    </w:p>
    <w:p w14:paraId="6842072F">
      <w:pPr>
        <w:spacing w:before="0" w:beforeLines="0" w:after="0" w:afterLines="0" w:line="600" w:lineRule="exact"/>
        <w:rPr>
          <w:rFonts w:ascii="Times New Roman" w:hAnsi="Times New Roman" w:eastAsia="黑体" w:cs="Times New Roman"/>
          <w:sz w:val="40"/>
          <w:szCs w:val="32"/>
        </w:rPr>
      </w:pPr>
    </w:p>
    <w:p w14:paraId="46211294"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需签署申报承诺书，由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法人代表或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相关领导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签字并加盖公章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F4E2CD"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申报单位需有推荐单位推荐，推荐单位需撰写推荐意见并加盖公章。</w:t>
      </w:r>
    </w:p>
    <w:p w14:paraId="56DCE082"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省工业企业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申报材料由申报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书、典型经验材料和其他证明材料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组成，材料内容不得涉及国家秘密。</w:t>
      </w:r>
    </w:p>
    <w:p w14:paraId="39B0D9E5"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相关表格需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结合实际情况如实填写，指标名称与特殊行业常用测量指标不一致的，以行业常用指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标填写；各表具体要求见表后“注”，需按年度填写的指标是指申报当年之前连续3年的指标。如表内填不下可另加附页。</w:t>
      </w:r>
    </w:p>
    <w:p w14:paraId="595BA0B0">
      <w:pPr>
        <w:widowControl w:val="0"/>
        <w:numPr>
          <w:ilvl w:val="0"/>
          <w:numId w:val="0"/>
        </w:numPr>
        <w:spacing w:before="120" w:beforeLines="50" w:line="520" w:lineRule="exact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 w14:paraId="7C4BF1F6">
      <w:pPr>
        <w:pStyle w:val="3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531" w:right="1418" w:bottom="1531" w:left="1418" w:header="851" w:footer="992" w:gutter="0"/>
          <w:pgNumType w:fmt="numberInDash"/>
          <w:cols w:space="720" w:num="1"/>
          <w:docGrid w:linePitch="312" w:charSpace="0"/>
        </w:sectPr>
      </w:pPr>
    </w:p>
    <w:p w14:paraId="35BD155C">
      <w:pPr>
        <w:rPr>
          <w:rFonts w:hint="default" w:ascii="Times New Roman" w:hAnsi="Times New Roman" w:eastAsia="黑体" w:cs="Times New Roman"/>
          <w:color w:val="auto"/>
          <w:sz w:val="44"/>
        </w:rPr>
      </w:pPr>
    </w:p>
    <w:p w14:paraId="497E821C">
      <w:pPr>
        <w:autoSpaceDN w:val="0"/>
        <w:spacing w:line="600" w:lineRule="exact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lang w:eastAsia="zh-CN"/>
        </w:rPr>
        <w:t>申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  <w:lang w:eastAsia="zh-CN"/>
        </w:rPr>
        <w:t>报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承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诺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书</w:t>
      </w:r>
    </w:p>
    <w:p w14:paraId="267B66FB">
      <w:pPr>
        <w:pStyle w:val="3"/>
        <w:spacing w:line="600" w:lineRule="exact"/>
        <w:rPr>
          <w:rFonts w:hint="default" w:ascii="Times New Roman" w:hAnsi="Times New Roman" w:cs="Times New Roman"/>
          <w:color w:val="auto"/>
          <w:sz w:val="24"/>
        </w:rPr>
      </w:pPr>
    </w:p>
    <w:p w14:paraId="66CFD9EC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我们在申报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质量标杆过程中做出如下承诺：</w:t>
      </w:r>
    </w:p>
    <w:p w14:paraId="292E906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本单位自愿申报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质量标杆。</w:t>
      </w:r>
    </w:p>
    <w:p w14:paraId="39ED833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 w14:paraId="4C0A2EF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严格遵守有关规定，恪守社会公德、企业道德，不采取请客送礼等不正当手段，干扰标杆评审工作。</w:t>
      </w:r>
    </w:p>
    <w:p w14:paraId="1E66D7D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在评审过程中，对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安排积极予以支持、配合。</w:t>
      </w:r>
    </w:p>
    <w:p w14:paraId="65F4E88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自愿接受社会各界的监督。</w:t>
      </w:r>
    </w:p>
    <w:p w14:paraId="1776E773"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本单位对上述条款做出郑重承诺，并在申报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质量标杆过程中严格遵守。</w:t>
      </w:r>
    </w:p>
    <w:p w14:paraId="43EC1353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 w14:paraId="12017FB0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 w14:paraId="2A2FEA7F"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企业名称：（盖章）</w:t>
      </w:r>
    </w:p>
    <w:p w14:paraId="36D90B30"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高层签字：</w:t>
      </w:r>
    </w:p>
    <w:p w14:paraId="6D8B67AD"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签署日期：</w:t>
      </w:r>
    </w:p>
    <w:p w14:paraId="70D68FFF">
      <w:pPr>
        <w:spacing w:line="520" w:lineRule="exact"/>
        <w:jc w:val="center"/>
        <w:rPr>
          <w:rFonts w:hint="default" w:ascii="Times New Roman" w:hAnsi="Times New Roman" w:cs="Times New Roman"/>
          <w:b/>
          <w:sz w:val="36"/>
        </w:rPr>
      </w:pPr>
    </w:p>
    <w:p w14:paraId="4735D517">
      <w:pPr>
        <w:spacing w:before="56"/>
        <w:ind w:left="100" w:right="0" w:firstLine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21A991C1">
      <w:pPr>
        <w:spacing w:before="0"/>
        <w:ind w:left="0" w:right="0" w:firstLine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一、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申请表</w:t>
      </w:r>
    </w:p>
    <w:p w14:paraId="1B99A1F3">
      <w:pPr>
        <w:pStyle w:val="3"/>
        <w:spacing w:before="11"/>
        <w:rPr>
          <w:rFonts w:hint="default" w:ascii="Times New Roman" w:hAnsi="Times New Roman" w:cs="Times New Roman"/>
          <w:color w:val="auto"/>
          <w:sz w:val="18"/>
        </w:rPr>
      </w:pPr>
    </w:p>
    <w:tbl>
      <w:tblPr>
        <w:tblStyle w:val="8"/>
        <w:tblW w:w="97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449"/>
        <w:gridCol w:w="2825"/>
        <w:gridCol w:w="417"/>
        <w:gridCol w:w="2221"/>
      </w:tblGrid>
      <w:tr w14:paraId="7D2CB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864" w:type="dxa"/>
            <w:tcBorders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4A9B15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40" w:lineRule="exact"/>
              <w:ind w:left="434" w:right="417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推荐单位</w:t>
            </w:r>
          </w:p>
        </w:tc>
        <w:tc>
          <w:tcPr>
            <w:tcW w:w="7912" w:type="dxa"/>
            <w:gridSpan w:val="4"/>
            <w:tcBorders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5531F1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40" w:lineRule="exact"/>
              <w:ind w:right="307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</w:t>
            </w:r>
          </w:p>
        </w:tc>
      </w:tr>
      <w:tr w14:paraId="70E28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64" w:type="dxa"/>
            <w:tcBorders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667D46B3">
            <w:pPr>
              <w:pStyle w:val="11"/>
              <w:spacing w:before="201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申报单位</w:t>
            </w:r>
          </w:p>
        </w:tc>
        <w:tc>
          <w:tcPr>
            <w:tcW w:w="7912" w:type="dxa"/>
            <w:gridSpan w:val="4"/>
            <w:tcBorders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5786E545">
            <w:pPr>
              <w:pStyle w:val="11"/>
              <w:spacing w:before="201"/>
              <w:ind w:right="3077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 w14:paraId="4FD43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43DF499A">
            <w:pPr>
              <w:pStyle w:val="11"/>
              <w:spacing w:before="199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所属行业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7BFF268F">
            <w:pPr>
              <w:pStyle w:val="11"/>
              <w:spacing w:before="199"/>
              <w:ind w:left="766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4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2F68997D">
            <w:pPr>
              <w:pStyle w:val="11"/>
              <w:spacing w:before="199"/>
              <w:ind w:left="125" w:right="109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所在地区</w:t>
            </w:r>
          </w:p>
        </w:tc>
        <w:tc>
          <w:tcPr>
            <w:tcW w:w="222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4C50DB2D">
            <w:pPr>
              <w:pStyle w:val="11"/>
              <w:spacing w:before="199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01FD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63400AB8">
            <w:pPr>
              <w:pStyle w:val="11"/>
              <w:spacing w:before="199" w:line="340" w:lineRule="exact"/>
              <w:ind w:left="434" w:right="41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是否属于中央企业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437983BC">
            <w:pPr>
              <w:pStyle w:val="11"/>
              <w:spacing w:before="199" w:line="340" w:lineRule="exact"/>
              <w:ind w:left="76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cs="Times New Roman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324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2B2B24C8">
            <w:pPr>
              <w:pStyle w:val="11"/>
              <w:spacing w:before="199" w:line="340" w:lineRule="exact"/>
              <w:ind w:left="125" w:right="109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所属央企集团全称（非央企不用填）</w:t>
            </w:r>
          </w:p>
        </w:tc>
        <w:tc>
          <w:tcPr>
            <w:tcW w:w="222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35F1BC30">
            <w:pPr>
              <w:pStyle w:val="11"/>
              <w:spacing w:before="199" w:line="340" w:lineRule="exact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449A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066FE243">
            <w:pPr>
              <w:pStyle w:val="11"/>
              <w:spacing w:before="199" w:line="340" w:lineRule="exact"/>
              <w:ind w:left="434" w:right="417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统一社会信用代码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2C664738">
            <w:pPr>
              <w:pStyle w:val="11"/>
              <w:spacing w:before="199" w:line="340" w:lineRule="exact"/>
              <w:ind w:left="766"/>
              <w:rPr>
                <w:rFonts w:hint="default" w:ascii="Times New Roman" w:hAnsi="Times New Roman" w:cs="Times New Roman"/>
                <w:bCs/>
                <w:spacing w:val="-16"/>
                <w:sz w:val="21"/>
                <w:szCs w:val="21"/>
                <w:lang w:eastAsia="zh-CN"/>
              </w:rPr>
            </w:pPr>
          </w:p>
        </w:tc>
        <w:tc>
          <w:tcPr>
            <w:tcW w:w="324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6959597E">
            <w:pPr>
              <w:pStyle w:val="11"/>
              <w:spacing w:before="199" w:line="340" w:lineRule="exact"/>
              <w:ind w:left="125" w:right="109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企业类型</w:t>
            </w:r>
          </w:p>
        </w:tc>
        <w:tc>
          <w:tcPr>
            <w:tcW w:w="222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5ED75586">
            <w:pPr>
              <w:pStyle w:val="11"/>
              <w:spacing w:before="199" w:line="340" w:lineRule="exact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9CDC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3775CE8E">
            <w:pPr>
              <w:pStyle w:val="11"/>
              <w:spacing w:before="199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经验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名称</w:t>
            </w:r>
          </w:p>
        </w:tc>
        <w:tc>
          <w:tcPr>
            <w:tcW w:w="7912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 w14:paraId="09BB792D">
            <w:pPr>
              <w:pStyle w:val="11"/>
              <w:spacing w:before="199"/>
              <w:ind w:left="3090" w:right="307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6A30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313" w:type="dxa"/>
            <w:gridSpan w:val="2"/>
            <w:tcBorders>
              <w:top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3CC931E5">
            <w:pPr>
              <w:pStyle w:val="11"/>
              <w:spacing w:before="199"/>
              <w:ind w:left="434" w:right="41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经验已推广企业数量（家）</w:t>
            </w:r>
          </w:p>
        </w:tc>
        <w:tc>
          <w:tcPr>
            <w:tcW w:w="5463" w:type="dxa"/>
            <w:gridSpan w:val="3"/>
            <w:tcBorders>
              <w:top w:val="single" w:color="333333" w:sz="4" w:space="0"/>
              <w:bottom w:val="single" w:color="333333" w:sz="4" w:space="0"/>
            </w:tcBorders>
            <w:noWrap w:val="0"/>
            <w:vAlign w:val="top"/>
          </w:tcPr>
          <w:p w14:paraId="3FE282D8">
            <w:pPr>
              <w:pStyle w:val="11"/>
              <w:spacing w:before="199"/>
              <w:ind w:left="434" w:right="41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 w14:paraId="0E139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313" w:type="dxa"/>
            <w:gridSpan w:val="2"/>
            <w:tcBorders>
              <w:top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2C014414">
            <w:pPr>
              <w:pStyle w:val="11"/>
              <w:spacing w:before="199"/>
              <w:ind w:right="41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制造业企业质量管理能力评价等级</w:t>
            </w:r>
          </w:p>
        </w:tc>
        <w:tc>
          <w:tcPr>
            <w:tcW w:w="5463" w:type="dxa"/>
            <w:gridSpan w:val="3"/>
            <w:tcBorders>
              <w:top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42C47D3E">
            <w:pPr>
              <w:pStyle w:val="11"/>
              <w:spacing w:before="199"/>
              <w:ind w:right="417" w:firstLine="182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val="en-US" w:eastAsia="zh-CN"/>
              </w:rPr>
              <w:t xml:space="preserve">经验级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val="en-US" w:eastAsia="zh-CN"/>
              </w:rPr>
              <w:t xml:space="preserve">检验级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  <w:lang w:val="en-US" w:eastAsia="zh-CN"/>
              </w:rPr>
              <w:t xml:space="preserve">保证级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val="en-US" w:eastAsia="zh-CN"/>
              </w:rPr>
              <w:t xml:space="preserve">预防级  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  <w:szCs w:val="21"/>
                <w:lang w:val="en-US" w:eastAsia="zh-CN"/>
              </w:rPr>
              <w:t>卓越级</w:t>
            </w:r>
          </w:p>
        </w:tc>
      </w:tr>
      <w:tr w14:paraId="2BD9B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C01046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申报方向</w:t>
            </w:r>
          </w:p>
          <w:p w14:paraId="5484391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（可多选）</w:t>
            </w:r>
          </w:p>
        </w:tc>
        <w:tc>
          <w:tcPr>
            <w:tcW w:w="7912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61092F3E">
            <w:pPr>
              <w:spacing w:line="340" w:lineRule="exact"/>
              <w:ind w:left="239" w:leftChars="114"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质量管理体系升级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质量管控模式创新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□产业链供应链质量管控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□质量管理数字化</w:t>
            </w:r>
          </w:p>
        </w:tc>
      </w:tr>
      <w:tr w14:paraId="2DB68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64" w:type="dxa"/>
            <w:vMerge w:val="restart"/>
            <w:tcBorders>
              <w:top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B18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近三年主营业务收入（万元）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7287ECA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5347425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5460B79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</w:tr>
      <w:tr w14:paraId="5B81F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64" w:type="dxa"/>
            <w:vMerge w:val="continue"/>
            <w:tcBorders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A5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52B1EDA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69B7414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2FC0CBA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681D5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64" w:type="dxa"/>
            <w:vMerge w:val="restart"/>
            <w:tcBorders>
              <w:top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FD5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近三年利润总额（万元）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4EC8E43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3D38DE8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4CD89F4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</w:tr>
      <w:tr w14:paraId="143C2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864" w:type="dxa"/>
            <w:vMerge w:val="continue"/>
            <w:tcBorders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1CE916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19E8089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4E97455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10EAF83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359DC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37DF2C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联系人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2C554CB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039B78B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部门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578CC49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18A21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1C404D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5D140A3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147058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电话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1ED6817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407A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C94E03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手机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0630D2B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692EA4D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邮箱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7BF0797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7F5C5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FC11D7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通讯地址</w:t>
            </w:r>
          </w:p>
        </w:tc>
        <w:tc>
          <w:tcPr>
            <w:tcW w:w="24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 w14:paraId="2F9C477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825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CEC046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邮编</w:t>
            </w:r>
          </w:p>
        </w:tc>
        <w:tc>
          <w:tcPr>
            <w:tcW w:w="2638" w:type="dxa"/>
            <w:gridSpan w:val="2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A178E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</w:tbl>
    <w:p w14:paraId="239B14F0">
      <w:pPr>
        <w:spacing w:after="0"/>
        <w:jc w:val="center"/>
        <w:rPr>
          <w:rFonts w:hint="default" w:ascii="Times New Roman" w:hAnsi="Times New Roman" w:cs="Times New Roman"/>
          <w:color w:val="auto"/>
          <w:sz w:val="24"/>
        </w:rPr>
        <w:sectPr>
          <w:headerReference r:id="rId4" w:type="default"/>
          <w:footerReference r:id="rId5" w:type="default"/>
          <w:pgSz w:w="11900" w:h="16840"/>
          <w:pgMar w:top="1531" w:right="1417" w:bottom="1531" w:left="1417" w:header="850" w:footer="1134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B4DC3FB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管理效益统计表</w:t>
      </w:r>
    </w:p>
    <w:p w14:paraId="1F47315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margin" w:tblpXSpec="center" w:tblpY="2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 w14:paraId="025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  <w:noWrap w:val="0"/>
            <w:vAlign w:val="top"/>
          </w:tcPr>
          <w:p w14:paraId="79F03DC1">
            <w:pPr>
              <w:spacing w:line="600" w:lineRule="exact"/>
              <w:jc w:val="center"/>
              <w:rPr>
                <w:rFonts w:ascii="Times New Roman" w:hAnsi="Times New Roman" w:cs="Times New Roman"/>
                <w:bCs/>
                <w:color w:val="auto"/>
                <w:spacing w:val="-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-4"/>
                <w:lang w:val="en-US" w:eastAsia="zh-CN"/>
              </w:rPr>
              <w:t>主导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713748A2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4868BF32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4E050D5D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vMerge w:val="restart"/>
            <w:noWrap w:val="0"/>
            <w:vAlign w:val="top"/>
          </w:tcPr>
          <w:p w14:paraId="749E588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0EB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 w14:paraId="49238D06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市场占有</w:t>
            </w:r>
          </w:p>
          <w:p w14:paraId="7B9397C5">
            <w:pPr>
              <w:jc w:val="center"/>
              <w:rPr>
                <w:rFonts w:ascii="Times New Roman" w:hAnsi="Times New Roman" w:cs="Times New Roman"/>
                <w:bCs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份额</w:t>
            </w:r>
          </w:p>
        </w:tc>
        <w:tc>
          <w:tcPr>
            <w:tcW w:w="1120" w:type="dxa"/>
            <w:noWrap w:val="0"/>
            <w:vAlign w:val="center"/>
          </w:tcPr>
          <w:p w14:paraId="45895728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年度</w:t>
            </w:r>
          </w:p>
        </w:tc>
        <w:tc>
          <w:tcPr>
            <w:tcW w:w="948" w:type="dxa"/>
            <w:noWrap w:val="0"/>
            <w:vAlign w:val="center"/>
          </w:tcPr>
          <w:p w14:paraId="1D46CEBB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国内</w:t>
            </w:r>
          </w:p>
        </w:tc>
        <w:tc>
          <w:tcPr>
            <w:tcW w:w="980" w:type="dxa"/>
            <w:noWrap w:val="0"/>
            <w:vAlign w:val="center"/>
          </w:tcPr>
          <w:p w14:paraId="369CEC35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国际</w:t>
            </w:r>
          </w:p>
        </w:tc>
        <w:tc>
          <w:tcPr>
            <w:tcW w:w="980" w:type="dxa"/>
            <w:noWrap w:val="0"/>
            <w:vAlign w:val="top"/>
          </w:tcPr>
          <w:p w14:paraId="22ADA74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国内</w:t>
            </w:r>
          </w:p>
        </w:tc>
        <w:tc>
          <w:tcPr>
            <w:tcW w:w="980" w:type="dxa"/>
            <w:noWrap w:val="0"/>
            <w:vAlign w:val="center"/>
          </w:tcPr>
          <w:p w14:paraId="5D4F8D18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国际</w:t>
            </w:r>
          </w:p>
        </w:tc>
        <w:tc>
          <w:tcPr>
            <w:tcW w:w="956" w:type="dxa"/>
            <w:noWrap w:val="0"/>
            <w:vAlign w:val="center"/>
          </w:tcPr>
          <w:p w14:paraId="48BAF420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国内</w:t>
            </w:r>
          </w:p>
        </w:tc>
        <w:tc>
          <w:tcPr>
            <w:tcW w:w="1004" w:type="dxa"/>
            <w:noWrap w:val="0"/>
            <w:vAlign w:val="center"/>
          </w:tcPr>
          <w:p w14:paraId="5D92282B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国际</w:t>
            </w:r>
          </w:p>
        </w:tc>
        <w:tc>
          <w:tcPr>
            <w:tcW w:w="2002" w:type="dxa"/>
            <w:vMerge w:val="continue"/>
            <w:noWrap w:val="0"/>
            <w:vAlign w:val="center"/>
          </w:tcPr>
          <w:p w14:paraId="3FD1959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50F2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 w14:paraId="453C163D">
            <w:pPr>
              <w:jc w:val="center"/>
              <w:rPr>
                <w:rFonts w:ascii="Times New Roman" w:hAnsi="Times New Roman" w:cs="Times New Roman"/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58AAD74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 w14:paraId="19876E97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7658846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3FD6F8D8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03BB34A0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 w14:paraId="66124213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 w14:paraId="1ACD1F8F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 w14:paraId="7B9E76D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04CB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 w14:paraId="1513D3CC">
            <w:pPr>
              <w:jc w:val="center"/>
              <w:rPr>
                <w:rFonts w:ascii="Times New Roman" w:hAnsi="Times New Roman" w:cs="Times New Roman"/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DE37791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 w14:paraId="5BD01DE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018B9E50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6D1A19A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21450C52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 w14:paraId="07EC07FA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 w14:paraId="368EE93B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 w14:paraId="68B93DB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7CAC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 w14:paraId="3AFA1722">
            <w:pPr>
              <w:jc w:val="center"/>
              <w:rPr>
                <w:rFonts w:ascii="Times New Roman" w:hAnsi="Times New Roman" w:cs="Times New Roman"/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8F7FE90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 w14:paraId="783A818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0E4EFB05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684F674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 w14:paraId="4379DC2C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 w14:paraId="46CC88A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 w14:paraId="5C4E4BE5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 w14:paraId="057A62A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12E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 w14:paraId="735C2B59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顾客</w:t>
            </w:r>
          </w:p>
          <w:p w14:paraId="114315D0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满意</w:t>
            </w:r>
          </w:p>
          <w:p w14:paraId="4927438F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程度</w:t>
            </w:r>
          </w:p>
        </w:tc>
        <w:tc>
          <w:tcPr>
            <w:tcW w:w="1120" w:type="dxa"/>
            <w:noWrap w:val="0"/>
            <w:vAlign w:val="center"/>
          </w:tcPr>
          <w:p w14:paraId="00EEFFA9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36561728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38AF09C7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5F3EF5A9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35BA7EED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第三方调查</w:t>
            </w:r>
          </w:p>
          <w:p w14:paraId="345F8EEF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z w:val="15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 w14:paraId="31FC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 w14:paraId="64DA2588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78C781A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0E4782A6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724B9DA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4EC3F3EE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7676F594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□第三方调查</w:t>
            </w:r>
          </w:p>
          <w:p w14:paraId="0F813C50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z w:val="15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 w14:paraId="1FF3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 w14:paraId="709C7178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CB2C47E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17D2D0BA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0B9CF838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673A8693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6C2BF7E8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□第三方调查</w:t>
            </w:r>
          </w:p>
          <w:p w14:paraId="63BD69DF">
            <w:pPr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 w14:paraId="32B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 w14:paraId="77DE7035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顾客</w:t>
            </w:r>
          </w:p>
          <w:p w14:paraId="61981A55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忠诚</w:t>
            </w:r>
          </w:p>
          <w:p w14:paraId="759D8AC3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pacing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pacing w:val="22"/>
              </w:rPr>
              <w:t>程度</w:t>
            </w:r>
          </w:p>
        </w:tc>
        <w:tc>
          <w:tcPr>
            <w:tcW w:w="1120" w:type="dxa"/>
            <w:noWrap w:val="0"/>
            <w:vAlign w:val="center"/>
          </w:tcPr>
          <w:p w14:paraId="26A5095B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1F0CC4D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35CCD62C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636DAF24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756BCE53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□第三方调查</w:t>
            </w:r>
          </w:p>
          <w:p w14:paraId="61ED8240">
            <w:pPr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 w14:paraId="4B42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top"/>
          </w:tcPr>
          <w:p w14:paraId="255ED317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5A42F39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202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4F96B05A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00313358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4398F11A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1A924207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□第三方调查</w:t>
            </w:r>
          </w:p>
          <w:p w14:paraId="196A3F7C">
            <w:pPr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 w14:paraId="11C2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  <w:noWrap w:val="0"/>
            <w:vAlign w:val="top"/>
          </w:tcPr>
          <w:p w14:paraId="24DC1DD3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6A340D8">
            <w:pPr>
              <w:spacing w:line="400" w:lineRule="exac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 w14:paraId="5352E801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7C1DFFA8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 w14:paraId="1D1BE709">
            <w:pPr>
              <w:spacing w:line="700" w:lineRule="exac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 w14:paraId="37994B37">
            <w:pPr>
              <w:spacing w:line="240" w:lineRule="exact"/>
              <w:rPr>
                <w:rFonts w:ascii="Times New Roman" w:hAnsi="Times New Roman" w:cs="Times New Roman"/>
                <w:bCs/>
                <w:color w:val="auto"/>
                <w:spacing w:val="-16"/>
                <w:sz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□第三方调查</w:t>
            </w:r>
          </w:p>
          <w:p w14:paraId="622EE768">
            <w:pPr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</w:tbl>
    <w:p w14:paraId="4D0988C1">
      <w:pPr>
        <w:spacing w:line="340" w:lineRule="exact"/>
        <w:rPr>
          <w:rFonts w:hint="default" w:ascii="Times New Roman" w:hAnsi="Times New Roman" w:eastAsia="仿宋_GB2312" w:cs="Times New Roman"/>
          <w:bCs/>
          <w:color w:val="auto"/>
          <w:sz w:val="24"/>
        </w:rPr>
      </w:pPr>
    </w:p>
    <w:p w14:paraId="021E9F94">
      <w:pPr>
        <w:spacing w:line="340" w:lineRule="exact"/>
        <w:rPr>
          <w:rFonts w:ascii="Times New Roman" w:hAnsi="Times New Roman" w:eastAsia="楷体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注：提供顾客满意度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忠诚度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调查分析报告的证实性材料。</w:t>
      </w:r>
    </w:p>
    <w:p w14:paraId="02F15357">
      <w:pPr>
        <w:spacing w:line="520" w:lineRule="exact"/>
        <w:jc w:val="both"/>
        <w:rPr>
          <w:rFonts w:hint="default" w:ascii="Times New Roman" w:hAnsi="Times New Roman" w:cs="Times New Roman"/>
          <w:bCs/>
          <w:color w:val="auto"/>
          <w:sz w:val="36"/>
          <w:lang w:val="en-US" w:eastAsia="zh-CN"/>
        </w:rPr>
      </w:pPr>
    </w:p>
    <w:p w14:paraId="781A5DB2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347CC861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4330FC6E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711E6A5C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75E5625F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7CEEAD2B">
      <w:pPr>
        <w:spacing w:line="520" w:lineRule="exact"/>
        <w:jc w:val="center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19CD895B">
      <w:pPr>
        <w:spacing w:line="520" w:lineRule="exact"/>
        <w:jc w:val="both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354C44D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经济效益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统计表</w:t>
      </w:r>
    </w:p>
    <w:p w14:paraId="2D7F997A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1275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 w14:paraId="0CED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172BCA28">
            <w:pPr>
              <w:spacing w:line="260" w:lineRule="exact"/>
              <w:ind w:left="0" w:leftChars="-50" w:right="-105" w:rightChars="-50" w:hanging="105" w:hangingChars="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序号</w:t>
            </w:r>
          </w:p>
        </w:tc>
        <w:tc>
          <w:tcPr>
            <w:tcW w:w="1856" w:type="dxa"/>
            <w:noWrap w:val="0"/>
            <w:vAlign w:val="center"/>
          </w:tcPr>
          <w:p w14:paraId="33D78C0A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项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目</w:t>
            </w:r>
          </w:p>
        </w:tc>
        <w:tc>
          <w:tcPr>
            <w:tcW w:w="979" w:type="dxa"/>
            <w:noWrap w:val="0"/>
            <w:vAlign w:val="center"/>
          </w:tcPr>
          <w:p w14:paraId="02C70D83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单位</w:t>
            </w:r>
          </w:p>
        </w:tc>
        <w:tc>
          <w:tcPr>
            <w:tcW w:w="1038" w:type="dxa"/>
            <w:noWrap w:val="0"/>
            <w:vAlign w:val="center"/>
          </w:tcPr>
          <w:p w14:paraId="0073EBE3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年</w:t>
            </w:r>
          </w:p>
        </w:tc>
        <w:tc>
          <w:tcPr>
            <w:tcW w:w="1039" w:type="dxa"/>
            <w:noWrap w:val="0"/>
            <w:vAlign w:val="center"/>
          </w:tcPr>
          <w:p w14:paraId="496104D3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202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年</w:t>
            </w:r>
          </w:p>
        </w:tc>
        <w:tc>
          <w:tcPr>
            <w:tcW w:w="1038" w:type="dxa"/>
            <w:noWrap w:val="0"/>
            <w:vAlign w:val="center"/>
          </w:tcPr>
          <w:p w14:paraId="575F8828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202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</w:rPr>
              <w:t>年</w:t>
            </w:r>
          </w:p>
        </w:tc>
        <w:tc>
          <w:tcPr>
            <w:tcW w:w="1039" w:type="dxa"/>
            <w:noWrap w:val="0"/>
            <w:vAlign w:val="center"/>
          </w:tcPr>
          <w:p w14:paraId="2B57BFEB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行业平均水平</w:t>
            </w:r>
          </w:p>
        </w:tc>
        <w:tc>
          <w:tcPr>
            <w:tcW w:w="1038" w:type="dxa"/>
            <w:noWrap w:val="0"/>
            <w:vAlign w:val="center"/>
          </w:tcPr>
          <w:p w14:paraId="77972935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行业最佳水平</w:t>
            </w:r>
          </w:p>
        </w:tc>
        <w:tc>
          <w:tcPr>
            <w:tcW w:w="1039" w:type="dxa"/>
            <w:noWrap w:val="0"/>
            <w:vAlign w:val="center"/>
          </w:tcPr>
          <w:p w14:paraId="4C1E0469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本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 xml:space="preserve">     名次</w:t>
            </w:r>
          </w:p>
        </w:tc>
      </w:tr>
      <w:tr w14:paraId="2D3B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13FCA6BD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1</w:t>
            </w:r>
          </w:p>
        </w:tc>
        <w:tc>
          <w:tcPr>
            <w:tcW w:w="1856" w:type="dxa"/>
            <w:noWrap w:val="0"/>
            <w:vAlign w:val="center"/>
          </w:tcPr>
          <w:p w14:paraId="6F74DC68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资产总额</w:t>
            </w:r>
          </w:p>
        </w:tc>
        <w:tc>
          <w:tcPr>
            <w:tcW w:w="979" w:type="dxa"/>
            <w:noWrap w:val="0"/>
            <w:vAlign w:val="center"/>
          </w:tcPr>
          <w:p w14:paraId="7599D421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 w14:paraId="5FC5F2EE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B993E4A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8CE263C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D1A8BF4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  <w:szCs w:val="4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5D89BBD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9EE3C66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24B3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67DB5A72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2</w:t>
            </w:r>
          </w:p>
        </w:tc>
        <w:tc>
          <w:tcPr>
            <w:tcW w:w="1856" w:type="dxa"/>
            <w:noWrap w:val="0"/>
            <w:vAlign w:val="center"/>
          </w:tcPr>
          <w:p w14:paraId="2ED8ED06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主营业务收入</w:t>
            </w:r>
          </w:p>
        </w:tc>
        <w:tc>
          <w:tcPr>
            <w:tcW w:w="979" w:type="dxa"/>
            <w:noWrap w:val="0"/>
            <w:vAlign w:val="center"/>
          </w:tcPr>
          <w:p w14:paraId="6F9F1C24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 w14:paraId="5E98C228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A793838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0810642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18C45AD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5C812A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CDF4F4C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4FD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1ADC8A6A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noWrap w:val="0"/>
            <w:vAlign w:val="center"/>
          </w:tcPr>
          <w:p w14:paraId="64EA6A98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利润总额</w:t>
            </w:r>
          </w:p>
        </w:tc>
        <w:tc>
          <w:tcPr>
            <w:tcW w:w="979" w:type="dxa"/>
            <w:noWrap w:val="0"/>
            <w:vAlign w:val="center"/>
          </w:tcPr>
          <w:p w14:paraId="3B7A8E4A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 w14:paraId="125723BE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0A83D45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A256311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C81FF3B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89D48A1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D2A33AD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3BBE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63197837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noWrap w:val="0"/>
            <w:vAlign w:val="center"/>
          </w:tcPr>
          <w:p w14:paraId="4C4DA5F1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流动资产周转率</w:t>
            </w:r>
          </w:p>
        </w:tc>
        <w:tc>
          <w:tcPr>
            <w:tcW w:w="979" w:type="dxa"/>
            <w:noWrap w:val="0"/>
            <w:vAlign w:val="center"/>
          </w:tcPr>
          <w:p w14:paraId="5558682F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次</w:t>
            </w:r>
          </w:p>
        </w:tc>
        <w:tc>
          <w:tcPr>
            <w:tcW w:w="1038" w:type="dxa"/>
            <w:noWrap w:val="0"/>
            <w:vAlign w:val="center"/>
          </w:tcPr>
          <w:p w14:paraId="18262993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991943A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AC234C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A78C60D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CC9265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64805EB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2AF6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3C60101A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noWrap w:val="0"/>
            <w:vAlign w:val="center"/>
          </w:tcPr>
          <w:p w14:paraId="05BB213C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全员劳动生产率</w:t>
            </w:r>
          </w:p>
        </w:tc>
        <w:tc>
          <w:tcPr>
            <w:tcW w:w="979" w:type="dxa"/>
            <w:noWrap w:val="0"/>
            <w:vAlign w:val="center"/>
          </w:tcPr>
          <w:p w14:paraId="70EF2911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-14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noWrap w:val="0"/>
            <w:vAlign w:val="center"/>
          </w:tcPr>
          <w:p w14:paraId="4393FC12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7F0C93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963B04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2E3BE5D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CD19D63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7174B14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7E82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noWrap w:val="0"/>
            <w:vAlign w:val="center"/>
          </w:tcPr>
          <w:p w14:paraId="27B6694A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noWrap w:val="0"/>
            <w:vAlign w:val="center"/>
          </w:tcPr>
          <w:p w14:paraId="4617E4D3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设备综合效率</w:t>
            </w:r>
          </w:p>
        </w:tc>
        <w:tc>
          <w:tcPr>
            <w:tcW w:w="979" w:type="dxa"/>
            <w:noWrap w:val="0"/>
            <w:vAlign w:val="center"/>
          </w:tcPr>
          <w:p w14:paraId="27E4372C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 w14:paraId="1033D87D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161A188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F00A018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6AE56BB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D8C17A7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8FDA9D3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58DC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noWrap w:val="0"/>
            <w:vAlign w:val="center"/>
          </w:tcPr>
          <w:p w14:paraId="48D0BBF0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noWrap w:val="0"/>
            <w:vAlign w:val="center"/>
          </w:tcPr>
          <w:p w14:paraId="3375B622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质量损失率</w:t>
            </w:r>
          </w:p>
        </w:tc>
        <w:tc>
          <w:tcPr>
            <w:tcW w:w="979" w:type="dxa"/>
            <w:noWrap w:val="0"/>
            <w:vAlign w:val="center"/>
          </w:tcPr>
          <w:p w14:paraId="049873BE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 w14:paraId="13C6BCE0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08A40D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EF80FB3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68CF1DE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E40B00F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484DCD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5399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3A80E211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noWrap w:val="0"/>
            <w:vAlign w:val="center"/>
          </w:tcPr>
          <w:p w14:paraId="79B29CF3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-8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noWrap w:val="0"/>
            <w:vAlign w:val="center"/>
          </w:tcPr>
          <w:p w14:paraId="6EE2B748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-12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 w14:paraId="01E06AC1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BF3684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D3EC18B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7742D9E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C9D394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44556B4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4F3B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1BAC0119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noWrap w:val="0"/>
            <w:vAlign w:val="center"/>
          </w:tcPr>
          <w:p w14:paraId="270FAF3D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-8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noWrap w:val="0"/>
            <w:vAlign w:val="center"/>
          </w:tcPr>
          <w:p w14:paraId="0395C8D6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cs="Times New Roman"/>
                <w:bCs/>
                <w:color w:val="auto"/>
                <w:spacing w:val="-12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 w14:paraId="4EA11518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A472A45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608B926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E854A61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5A25A50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EB88700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  <w:tr w14:paraId="67BC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 w14:paraId="5C72BBCB">
            <w:pPr>
              <w:spacing w:line="260" w:lineRule="exact"/>
              <w:ind w:left="-50" w:right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noWrap w:val="0"/>
            <w:vAlign w:val="center"/>
          </w:tcPr>
          <w:p w14:paraId="7C6D4005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-8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noWrap w:val="0"/>
            <w:vAlign w:val="center"/>
          </w:tcPr>
          <w:p w14:paraId="5ED4A934">
            <w:pPr>
              <w:spacing w:line="260" w:lineRule="exact"/>
              <w:ind w:left="-50" w:right="-50"/>
              <w:jc w:val="center"/>
              <w:rPr>
                <w:rFonts w:ascii="Times New Roman" w:hAnsi="Times New Roman" w:cs="Times New Roman"/>
                <w:bCs/>
                <w:color w:val="auto"/>
                <w:spacing w:val="-12"/>
                <w:sz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noWrap w:val="0"/>
            <w:vAlign w:val="center"/>
          </w:tcPr>
          <w:p w14:paraId="2837C37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7E631AC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4F75BB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627DCA1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CE78282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4ED53A9">
            <w:pPr>
              <w:spacing w:line="260" w:lineRule="exact"/>
              <w:ind w:left="-50" w:right="-50"/>
              <w:rPr>
                <w:rFonts w:ascii="Times New Roman" w:hAnsi="Times New Roman" w:cs="Times New Roman"/>
                <w:bCs/>
                <w:color w:val="auto"/>
                <w:sz w:val="21"/>
              </w:rPr>
            </w:pPr>
          </w:p>
        </w:tc>
      </w:tr>
    </w:tbl>
    <w:p w14:paraId="3B779B66">
      <w:pPr>
        <w:ind w:firstLine="570"/>
        <w:jc w:val="center"/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</w:rPr>
      </w:pPr>
    </w:p>
    <w:p w14:paraId="45B15717">
      <w:pPr>
        <w:spacing w:line="480" w:lineRule="exact"/>
        <w:rPr>
          <w:rFonts w:ascii="Times New Roman" w:hAnsi="Times New Roman" w:eastAsia="楷体_GB2312" w:cs="Times New Roman"/>
          <w:bCs/>
          <w:color w:val="auto"/>
          <w:spacing w:val="-12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</w:rPr>
        <w:t>注：非制造业可根据行业实际情况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  <w:lang w:val="en-US" w:eastAsia="zh-CN"/>
        </w:rPr>
        <w:t>进行删减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  <w:lang w:val="en-US" w:eastAsia="zh-CN"/>
        </w:rPr>
        <w:t>并增加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</w:rPr>
        <w:t>本行业的相关经济指标及结果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  <w:lang w:eastAsia="zh-CN"/>
        </w:rPr>
        <w:t>；需由财务部门出具证明并加盖财务公章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</w:rPr>
        <w:t>。</w:t>
      </w:r>
    </w:p>
    <w:p w14:paraId="3214EF4B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5091424E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6EE45C4C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32212C7C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212B2E1B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0AE8F6A2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4CAF51F4">
      <w:pPr>
        <w:spacing w:line="480" w:lineRule="exact"/>
        <w:ind w:left="622" w:leftChars="149" w:hanging="309" w:hangingChars="129"/>
        <w:rPr>
          <w:rFonts w:ascii="Times New Roman" w:hAnsi="Times New Roman" w:eastAsia="楷体_GB2312" w:cs="Times New Roman"/>
          <w:bCs/>
          <w:color w:val="auto"/>
          <w:sz w:val="24"/>
          <w:szCs w:val="21"/>
        </w:rPr>
      </w:pPr>
    </w:p>
    <w:p w14:paraId="06A9C67A">
      <w:pPr>
        <w:spacing w:before="120" w:beforeLines="50" w:after="120" w:afterLines="50" w:line="340" w:lineRule="exact"/>
        <w:jc w:val="both"/>
        <w:rPr>
          <w:rFonts w:hint="default" w:ascii="Times New Roman" w:hAnsi="Times New Roman" w:cs="Times New Roman"/>
          <w:bCs/>
          <w:color w:val="auto"/>
          <w:sz w:val="36"/>
        </w:rPr>
      </w:pPr>
    </w:p>
    <w:p w14:paraId="7C664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社会效益统计表</w:t>
      </w:r>
    </w:p>
    <w:p w14:paraId="10959D46">
      <w:pPr>
        <w:spacing w:line="340" w:lineRule="exact"/>
        <w:jc w:val="center"/>
        <w:rPr>
          <w:rFonts w:hint="default" w:ascii="Times New Roman" w:hAnsi="Times New Roman" w:eastAsia="楷体_GB2312" w:cs="Times New Roman"/>
          <w:bCs/>
          <w:color w:val="auto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59"/>
        <w:gridCol w:w="2252"/>
        <w:gridCol w:w="2370"/>
      </w:tblGrid>
      <w:tr w14:paraId="6006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noWrap w:val="0"/>
            <w:vAlign w:val="center"/>
          </w:tcPr>
          <w:p w14:paraId="3E3E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2159" w:type="dxa"/>
            <w:noWrap w:val="0"/>
            <w:vAlign w:val="center"/>
          </w:tcPr>
          <w:p w14:paraId="4CC5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2252" w:type="dxa"/>
            <w:noWrap w:val="0"/>
            <w:vAlign w:val="center"/>
          </w:tcPr>
          <w:p w14:paraId="6A84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2370" w:type="dxa"/>
            <w:noWrap w:val="0"/>
            <w:vAlign w:val="center"/>
          </w:tcPr>
          <w:p w14:paraId="2D5C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</w:tr>
      <w:tr w14:paraId="7B65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 w14:paraId="5173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159" w:type="dxa"/>
            <w:noWrap w:val="0"/>
            <w:vAlign w:val="center"/>
          </w:tcPr>
          <w:p w14:paraId="4063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7895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187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2C52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265" w:type="dxa"/>
            <w:noWrap w:val="0"/>
            <w:vAlign w:val="center"/>
          </w:tcPr>
          <w:p w14:paraId="5D2C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环境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159" w:type="dxa"/>
            <w:noWrap w:val="0"/>
            <w:vAlign w:val="center"/>
          </w:tcPr>
          <w:p w14:paraId="0956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13BB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13A0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 w14:paraId="75A7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 w14:paraId="0986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有效利用资源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159" w:type="dxa"/>
            <w:noWrap w:val="0"/>
            <w:vAlign w:val="center"/>
          </w:tcPr>
          <w:p w14:paraId="0CD8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2F9D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6C17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52C30448">
      <w:pPr>
        <w:spacing w:line="340" w:lineRule="exact"/>
        <w:jc w:val="center"/>
        <w:rPr>
          <w:rFonts w:hint="default" w:ascii="Times New Roman" w:hAnsi="Times New Roman" w:eastAsia="楷体_GB2312" w:cs="Times New Roman"/>
          <w:bCs/>
          <w:color w:val="auto"/>
          <w:sz w:val="24"/>
        </w:rPr>
      </w:pPr>
    </w:p>
    <w:p w14:paraId="4A6AF322">
      <w:pPr>
        <w:spacing w:line="340" w:lineRule="exact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可根据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</w:rPr>
        <w:t>行业实际情况</w:t>
      </w:r>
      <w:r>
        <w:rPr>
          <w:rFonts w:hint="default" w:ascii="Times New Roman" w:hAnsi="Times New Roman" w:eastAsia="仿宋_GB2312" w:cs="Times New Roman"/>
          <w:bCs/>
          <w:color w:val="auto"/>
          <w:spacing w:val="-12"/>
          <w:sz w:val="24"/>
          <w:lang w:val="en-US" w:eastAsia="zh-CN"/>
        </w:rPr>
        <w:t>对社会效益统计表进行调整；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产业链与供应链发展的贡献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可选取适宜的指标反映，也可直接进行文字阐述；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环保、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资源利用等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指标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按国家/行业要求项目填写，并提供证实性材料。</w:t>
      </w:r>
    </w:p>
    <w:p w14:paraId="63045197">
      <w:pPr>
        <w:pStyle w:val="3"/>
        <w:rPr>
          <w:rFonts w:hint="default" w:ascii="Times New Roman" w:hAnsi="Times New Roman" w:eastAsia="仿宋_GB2312" w:cs="Times New Roman"/>
          <w:bCs/>
          <w:color w:val="auto"/>
          <w:sz w:val="24"/>
        </w:rPr>
      </w:pPr>
    </w:p>
    <w:p w14:paraId="2127AA8E">
      <w:pPr>
        <w:pStyle w:val="4"/>
        <w:rPr>
          <w:rFonts w:hint="default" w:ascii="Times New Roman" w:hAnsi="Times New Roman" w:eastAsia="仿宋_GB2312" w:cs="Times New Roman"/>
          <w:bCs/>
          <w:color w:val="auto"/>
          <w:sz w:val="24"/>
        </w:rPr>
      </w:pPr>
    </w:p>
    <w:p w14:paraId="126C5A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品牌影响与创新成果统计表</w:t>
      </w:r>
    </w:p>
    <w:tbl>
      <w:tblPr>
        <w:tblStyle w:val="8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 w14:paraId="4195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noWrap w:val="0"/>
            <w:vAlign w:val="center"/>
          </w:tcPr>
          <w:p w14:paraId="193E8E4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noWrap w:val="0"/>
            <w:vAlign w:val="center"/>
          </w:tcPr>
          <w:p w14:paraId="4FC0036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2252" w:type="dxa"/>
            <w:noWrap w:val="0"/>
            <w:vAlign w:val="center"/>
          </w:tcPr>
          <w:p w14:paraId="223B94E4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2370" w:type="dxa"/>
            <w:noWrap w:val="0"/>
            <w:vAlign w:val="center"/>
          </w:tcPr>
          <w:p w14:paraId="753AD7F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</w:tr>
      <w:tr w14:paraId="5E37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 w14:paraId="7B0F2EC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-8"/>
                <w:sz w:val="21"/>
                <w:szCs w:val="21"/>
                <w:lang w:val="en-US" w:eastAsia="zh-CN"/>
              </w:rPr>
              <w:t>品牌知名度、认知度、美誉度、忠诚度、联想度，品牌价值等指标的实现</w:t>
            </w:r>
            <w:r>
              <w:rPr>
                <w:rFonts w:hint="default" w:ascii="Times New Roman" w:hAnsi="Times New Roman" w:cs="Times New Roman"/>
                <w:bCs/>
                <w:spacing w:val="-8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398" w:type="dxa"/>
            <w:noWrap w:val="0"/>
            <w:vAlign w:val="center"/>
          </w:tcPr>
          <w:p w14:paraId="2A9AC45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15A94D2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B78667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 w14:paraId="7014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noWrap w:val="0"/>
            <w:vAlign w:val="center"/>
          </w:tcPr>
          <w:p w14:paraId="75E63FE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398" w:type="dxa"/>
            <w:noWrap w:val="0"/>
            <w:vAlign w:val="center"/>
          </w:tcPr>
          <w:p w14:paraId="22304FB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29EAD93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7C1216B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 w14:paraId="2273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noWrap w:val="0"/>
            <w:vAlign w:val="center"/>
          </w:tcPr>
          <w:p w14:paraId="23421E81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398" w:type="dxa"/>
            <w:noWrap w:val="0"/>
            <w:vAlign w:val="center"/>
          </w:tcPr>
          <w:p w14:paraId="6738D51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582529A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39707CA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</w:tbl>
    <w:p w14:paraId="418DAECC">
      <w:pPr>
        <w:jc w:val="center"/>
        <w:rPr>
          <w:rFonts w:hint="default" w:ascii="Times New Roman" w:hAnsi="Times New Roman" w:cs="Times New Roman"/>
          <w:lang w:eastAsia="zh-CN"/>
        </w:rPr>
        <w:sectPr>
          <w:footerReference r:id="rId6" w:type="default"/>
          <w:pgSz w:w="11906" w:h="16838"/>
          <w:pgMar w:top="1531" w:right="1418" w:bottom="1531" w:left="1418" w:header="851" w:footer="1134" w:gutter="0"/>
          <w:pgNumType w:fmt="numberInDash"/>
          <w:cols w:space="720" w:num="1"/>
          <w:rtlGutter w:val="0"/>
          <w:docGrid w:linePitch="312" w:charSpace="0"/>
        </w:sectPr>
      </w:pPr>
    </w:p>
    <w:p w14:paraId="7CC5BAE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主要竞争对手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及其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标杆名录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397"/>
        <w:gridCol w:w="1260"/>
        <w:gridCol w:w="3295"/>
      </w:tblGrid>
      <w:tr w14:paraId="1D59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tcMar>
              <w:left w:w="57" w:type="dxa"/>
              <w:right w:w="57" w:type="dxa"/>
            </w:tcMar>
            <w:vAlign w:val="center"/>
          </w:tcPr>
          <w:p w14:paraId="5220E74E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序号</w:t>
            </w:r>
          </w:p>
        </w:tc>
        <w:tc>
          <w:tcPr>
            <w:tcW w:w="2100" w:type="dxa"/>
            <w:noWrap w:val="0"/>
            <w:tcMar>
              <w:left w:w="57" w:type="dxa"/>
              <w:right w:w="57" w:type="dxa"/>
            </w:tcMar>
            <w:vAlign w:val="center"/>
          </w:tcPr>
          <w:p w14:paraId="3CF8BC04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产品/服务名称</w:t>
            </w:r>
          </w:p>
        </w:tc>
        <w:tc>
          <w:tcPr>
            <w:tcW w:w="2397" w:type="dxa"/>
            <w:noWrap w:val="0"/>
            <w:tcMar>
              <w:left w:w="57" w:type="dxa"/>
              <w:right w:w="57" w:type="dxa"/>
            </w:tcMar>
            <w:vAlign w:val="center"/>
          </w:tcPr>
          <w:p w14:paraId="76FF7713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竞争对手/标杆名称</w:t>
            </w:r>
          </w:p>
        </w:tc>
        <w:tc>
          <w:tcPr>
            <w:tcW w:w="1260" w:type="dxa"/>
            <w:noWrap w:val="0"/>
            <w:tcMar>
              <w:left w:w="57" w:type="dxa"/>
              <w:right w:w="57" w:type="dxa"/>
            </w:tcMar>
            <w:vAlign w:val="center"/>
          </w:tcPr>
          <w:p w14:paraId="0338F462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市场份额</w:t>
            </w:r>
          </w:p>
        </w:tc>
        <w:tc>
          <w:tcPr>
            <w:tcW w:w="3295" w:type="dxa"/>
            <w:noWrap w:val="0"/>
            <w:tcMar>
              <w:left w:w="57" w:type="dxa"/>
              <w:right w:w="57" w:type="dxa"/>
            </w:tcMar>
            <w:vAlign w:val="center"/>
          </w:tcPr>
          <w:p w14:paraId="39732CD2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主要优势</w:t>
            </w:r>
          </w:p>
          <w:p w14:paraId="0CAD18E5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（含产品/服务质量水平评价）</w:t>
            </w:r>
          </w:p>
        </w:tc>
      </w:tr>
      <w:tr w14:paraId="52CA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59" w:type="dxa"/>
            <w:noWrap w:val="0"/>
            <w:vAlign w:val="center"/>
          </w:tcPr>
          <w:p w14:paraId="1DD7DFAA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AF55547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0F474631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D7C68F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1F847F6C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6836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78D05AC8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79E575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6E669AC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40E7A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79016AB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4476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51F422EA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77470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5D6819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14AD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23082A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7F96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5DF1FE7D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0EDDD1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3912693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B2107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20FD33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14:paraId="1238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17F1F175">
            <w:pPr>
              <w:spacing w:line="64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A62206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2535762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6B2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 w14:paraId="7AF5027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272ABB1B">
      <w:pPr>
        <w:widowControl/>
        <w:jc w:val="left"/>
        <w:rPr>
          <w:rFonts w:hint="default" w:ascii="Times New Roman" w:hAnsi="Times New Roman" w:cs="Times New Roman"/>
          <w:bCs/>
          <w:color w:val="auto"/>
          <w:sz w:val="24"/>
        </w:rPr>
      </w:pPr>
    </w:p>
    <w:p w14:paraId="2F540034">
      <w:pPr>
        <w:widowControl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注：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</w:p>
    <w:p w14:paraId="602F1730">
      <w:pPr>
        <w:widowControl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</w:p>
    <w:p w14:paraId="4DE641DC">
      <w:pPr>
        <w:widowControl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</w:p>
    <w:p w14:paraId="0508D0A8">
      <w:pPr>
        <w:widowControl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</w:p>
    <w:p w14:paraId="0DBB535B">
      <w:pPr>
        <w:widowControl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</w:p>
    <w:p w14:paraId="68676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二、需提供的申报材料</w:t>
      </w:r>
    </w:p>
    <w:p w14:paraId="4957F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典型经验主要内容</w:t>
      </w:r>
    </w:p>
    <w:p w14:paraId="1305E3B9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应是企业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多年的成熟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应体现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经验的思路做法、推进要点、特色亮点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突出顾客导向和市场导向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。要求内容详实、逻辑清楚、重点突出、图文并茂、数据支撑。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由以下几个部分组成：</w:t>
      </w:r>
    </w:p>
    <w:p w14:paraId="6D44DD14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1.经验名称（30字以内）</w:t>
      </w:r>
    </w:p>
    <w:p w14:paraId="2E2EFF7F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经验命名规则为：实施（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管理方法（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）+经验（实践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）。如：实施六西格玛设计的经验。</w:t>
      </w:r>
    </w:p>
    <w:p w14:paraId="635FAC12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2.企业概况（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 w14:paraId="7019EA41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介绍企业主要产品和服务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主要顾客群体，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所处行业、领域的市场地位及影响力；企业的使命、愿景和价值观；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与典型经验直接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；员工质量素养情况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4CDAC3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背景（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 w14:paraId="4AFE85EA"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经验产生的背景、目的和意义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，经验的提出要来自于行业或企业内部，且质量提升工作聚焦研发设计、生产制造、采购供应等环节的质量管理瓶颈问题或者行业共性质量提升。</w:t>
      </w:r>
    </w:p>
    <w:p w14:paraId="46C0322E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过程（8000字以内）</w:t>
      </w:r>
    </w:p>
    <w:p w14:paraId="69D35ABE">
      <w:pPr>
        <w:widowControl w:val="0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策划、部署、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过程、质量工程技术或数字技术运用、关键技术方法突破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等，重点体现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采取的相关措施或未来进一步完善与发展的方向。</w:t>
      </w:r>
    </w:p>
    <w:p w14:paraId="5103C976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（2000字以内）</w:t>
      </w:r>
    </w:p>
    <w:p w14:paraId="720B4DCC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以定量与定性相结合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展示与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实施过程直接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相关的绩效结果，如管理效益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提供相关指标近三年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与竞争对手和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；与经验相关的，近3年品牌知名度、认知度、美誉度、忠诚度、联想度，品牌价值等指标情况，科技成果和知识产权成果的实现情况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</w:t>
      </w:r>
    </w:p>
    <w:p w14:paraId="67D44D91"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  <w:t>材料格式要求</w:t>
      </w:r>
    </w:p>
    <w:p w14:paraId="15F02DE1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材料应采用A4幅面纵向编辑。文章题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为黑体小二号居中，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以“一、”“（一）”“1.”“（1）”等为各级标题，标题字号自选，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正文为宋体四号字，单倍行距。</w:t>
      </w:r>
    </w:p>
    <w:p w14:paraId="448A78D4">
      <w:pPr>
        <w:widowControl/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号字加粗。</w:t>
      </w:r>
    </w:p>
    <w:p w14:paraId="0ECD6E2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  <w:t>证实性材料内容</w:t>
      </w:r>
    </w:p>
    <w:p w14:paraId="45FB2FF2">
      <w:pPr>
        <w:keepNext w:val="0"/>
        <w:keepLines w:val="0"/>
        <w:widowControl/>
        <w:suppressLineNumbers w:val="0"/>
        <w:shd w:val="clear" w:color="auto" w:fill="FFFFFF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处于行业领先地位的资料证明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，顾客满意度、忠诚度调查分析报告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相关的获奖证书、专利证书及其他证实性材料等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工信部制造业企业质量管理能力评价等级报告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；财务部门出具的、加盖财务公章的经济效益证明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DBD736E">
      <w:pPr>
        <w:spacing w:line="52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</w:p>
    <w:p w14:paraId="5BE3FE18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762B3-706E-4F16-BD4E-0305F5FA20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A6117ED-AC30-4D6F-9FEA-13A042C76092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535841-4E6B-4150-8E66-183D9F9646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DA433D-7456-4582-8E9E-A432C15594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4253E6-8E5C-47D8-B1DA-5F555A752F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296DB2-EB06-4EBF-8A4E-A2907CF8D3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453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918C0A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18C0A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0D4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2F40B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F40B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FC23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DDF5FC1">
                          <w:pPr>
                            <w:pStyle w:val="5"/>
                            <w:jc w:val="center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4210236">
                          <w:pPr>
                            <w:pStyle w:val="5"/>
                            <w:rPr>
                              <w:rStyle w:val="10"/>
                            </w:rPr>
                          </w:pPr>
                        </w:p>
                        <w:p w14:paraId="1FC69BD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DDF5FC1">
                    <w:pPr>
                      <w:pStyle w:val="5"/>
                      <w:jc w:val="center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54210236">
                    <w:pPr>
                      <w:pStyle w:val="5"/>
                      <w:rPr>
                        <w:rStyle w:val="10"/>
                      </w:rPr>
                    </w:pPr>
                  </w:p>
                  <w:p w14:paraId="1FC69BDB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C38A1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90E6B43"/>
    <w:rsid w:val="290E6B43"/>
    <w:rsid w:val="5BBF76D9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2024-07-30T07:04:00Z</dcterms:created>
  <dc:creator>薛尤嘉</dc:creator>
  <cp:lastModifiedBy>薛尤嘉</cp:lastModifiedBy>
  <dcterms:modified xsi:type="dcterms:W3CDTF">2024-07-30T07:10:32Z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0E356D03D4804FDF9B5D7689359BABD6_11</vt:lpwstr>
  </property>
</Properties>
</file>