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textAlignment w:val="center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pStyle w:val="3"/>
        <w:rPr>
          <w:rFonts w:ascii="Times New Roman" w:hAnsi="Times New Roman" w:cs="Times New Roman"/>
        </w:rPr>
      </w:pPr>
    </w:p>
    <w:p>
      <w:pPr>
        <w:pStyle w:val="7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XX市2024年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重点“小巨人”企业名单汇总表</w:t>
      </w:r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市级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（雄安新区）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工信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部门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、财政部门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：（盖章）</w:t>
      </w:r>
    </w:p>
    <w:tbl>
      <w:tblPr>
        <w:tblStyle w:val="5"/>
        <w:tblW w:w="135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60"/>
        <w:gridCol w:w="2055"/>
        <w:gridCol w:w="2505"/>
        <w:gridCol w:w="6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推进计划名称</w:t>
            </w:r>
          </w:p>
        </w:tc>
        <w:tc>
          <w:tcPr>
            <w:tcW w:w="6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支持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该企业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实施推进计划的作用、意义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说明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（不超过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7E4C26-55A9-4B9E-BFD1-283B360589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2ED675B-AA5B-4FEE-8DC7-2C0930C5DB54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46D711-269B-4F29-BC57-F4645D1AFC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955A79D-AF92-42E3-B3D9-7137D2C333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063C5B1F"/>
    <w:rsid w:val="063C5B1F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pPr>
      <w:spacing w:line="240" w:lineRule="auto"/>
    </w:pPr>
    <w:rPr>
      <w:rFonts w:eastAsia="宋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2024-06-28T10:13:00Z</dcterms:created>
  <dc:creator>薛尤嘉</dc:creator>
  <cp:lastModifiedBy>薛尤嘉</cp:lastModifiedBy>
  <dcterms:modified xsi:type="dcterms:W3CDTF">2024-06-28T10:13:20Z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3B66E01446254E9AB121C6F9E2A94EBB_11</vt:lpwstr>
  </property>
</Properties>
</file>