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A3D4">
      <w:pPr>
        <w:pStyle w:val="3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rightChars="0"/>
        <w:jc w:val="both"/>
        <w:rPr>
          <w:rFonts w:hint="default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14D66F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rightChars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河北省工业遗产评价指标</w:t>
      </w:r>
    </w:p>
    <w:tbl>
      <w:tblPr>
        <w:tblStyle w:val="4"/>
        <w:tblpPr w:leftFromText="180" w:rightFromText="180" w:vertAnchor="text" w:horzAnchor="page" w:tblpX="1297" w:tblpY="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0"/>
        <w:gridCol w:w="720"/>
        <w:gridCol w:w="6580"/>
        <w:gridCol w:w="1320"/>
      </w:tblGrid>
      <w:tr w14:paraId="3AD3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0" w:hRule="atLeast"/>
        </w:trPr>
        <w:tc>
          <w:tcPr>
            <w:tcW w:w="730" w:type="dxa"/>
            <w:noWrap w:val="0"/>
            <w:vAlign w:val="center"/>
          </w:tcPr>
          <w:p w14:paraId="300EDF0E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  <w:t>一级</w:t>
            </w:r>
          </w:p>
          <w:p w14:paraId="283E9684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  <w:t>指标</w:t>
            </w:r>
          </w:p>
        </w:tc>
        <w:tc>
          <w:tcPr>
            <w:tcW w:w="720" w:type="dxa"/>
            <w:noWrap w:val="0"/>
            <w:vAlign w:val="center"/>
          </w:tcPr>
          <w:p w14:paraId="60A062E1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  <w:t>二级</w:t>
            </w:r>
          </w:p>
          <w:p w14:paraId="4955D28D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bidi="ar-SA"/>
              </w:rPr>
              <w:t>指标</w:t>
            </w:r>
          </w:p>
        </w:tc>
        <w:tc>
          <w:tcPr>
            <w:tcW w:w="6580" w:type="dxa"/>
            <w:noWrap w:val="0"/>
            <w:vAlign w:val="center"/>
          </w:tcPr>
          <w:p w14:paraId="19586973">
            <w:pPr>
              <w:widowControl/>
              <w:snapToGrid w:val="0"/>
              <w:spacing w:line="30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kern w:val="0"/>
                <w:sz w:val="24"/>
                <w:szCs w:val="24"/>
                <w:lang w:bidi="ar-SA"/>
              </w:rPr>
              <w:t>指标说明</w:t>
            </w:r>
          </w:p>
        </w:tc>
        <w:tc>
          <w:tcPr>
            <w:tcW w:w="1320" w:type="dxa"/>
            <w:noWrap w:val="0"/>
            <w:vAlign w:val="center"/>
          </w:tcPr>
          <w:p w14:paraId="120225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kern w:val="0"/>
                <w:sz w:val="24"/>
                <w:szCs w:val="24"/>
                <w:lang w:eastAsia="zh-CN" w:bidi="ar-SA"/>
              </w:rPr>
              <w:t>备注</w:t>
            </w:r>
          </w:p>
        </w:tc>
      </w:tr>
      <w:tr w14:paraId="50D3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4" w:hRule="atLeast"/>
        </w:trPr>
        <w:tc>
          <w:tcPr>
            <w:tcW w:w="730" w:type="dxa"/>
            <w:vMerge w:val="restart"/>
            <w:noWrap w:val="0"/>
            <w:vAlign w:val="center"/>
          </w:tcPr>
          <w:p w14:paraId="392A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  <w:t>遗产价值</w:t>
            </w:r>
          </w:p>
        </w:tc>
        <w:tc>
          <w:tcPr>
            <w:tcW w:w="720" w:type="dxa"/>
            <w:noWrap w:val="0"/>
            <w:vAlign w:val="center"/>
          </w:tcPr>
          <w:p w14:paraId="3AED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580" w:type="dxa"/>
            <w:noWrap w:val="0"/>
            <w:vAlign w:val="center"/>
          </w:tcPr>
          <w:p w14:paraId="2C99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见证了本行业在中国或河北省的发端</w:t>
            </w:r>
          </w:p>
        </w:tc>
        <w:tc>
          <w:tcPr>
            <w:tcW w:w="1320" w:type="dxa"/>
            <w:noWrap w:val="0"/>
            <w:vAlign w:val="center"/>
          </w:tcPr>
          <w:p w14:paraId="6BC8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历史价值</w:t>
            </w:r>
          </w:p>
        </w:tc>
      </w:tr>
      <w:tr w14:paraId="3866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4" w:hRule="atLeast"/>
        </w:trPr>
        <w:tc>
          <w:tcPr>
            <w:tcW w:w="730" w:type="dxa"/>
            <w:vMerge w:val="continue"/>
            <w:noWrap w:val="0"/>
            <w:vAlign w:val="center"/>
          </w:tcPr>
          <w:p w14:paraId="6EF3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35F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580" w:type="dxa"/>
            <w:noWrap w:val="0"/>
            <w:vAlign w:val="center"/>
          </w:tcPr>
          <w:p w14:paraId="0F1F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对河北省工业化进程有显著的推进作用</w:t>
            </w:r>
          </w:p>
        </w:tc>
        <w:tc>
          <w:tcPr>
            <w:tcW w:w="1320" w:type="dxa"/>
            <w:noWrap w:val="0"/>
            <w:vAlign w:val="center"/>
          </w:tcPr>
          <w:p w14:paraId="08FD5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历史价值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2825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65" w:hRule="atLeast"/>
        </w:trPr>
        <w:tc>
          <w:tcPr>
            <w:tcW w:w="730" w:type="dxa"/>
            <w:vMerge w:val="continue"/>
            <w:noWrap w:val="0"/>
            <w:vAlign w:val="center"/>
          </w:tcPr>
          <w:p w14:paraId="4E58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44BE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580" w:type="dxa"/>
            <w:noWrap w:val="0"/>
            <w:vAlign w:val="center"/>
          </w:tcPr>
          <w:p w14:paraId="7F09D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技术或工艺具有创新性、重要性或独特性</w:t>
            </w:r>
          </w:p>
        </w:tc>
        <w:tc>
          <w:tcPr>
            <w:tcW w:w="1320" w:type="dxa"/>
            <w:noWrap w:val="0"/>
            <w:vAlign w:val="center"/>
          </w:tcPr>
          <w:p w14:paraId="5200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科技价值</w:t>
            </w:r>
          </w:p>
        </w:tc>
      </w:tr>
      <w:tr w14:paraId="234A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9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149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29A3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580" w:type="dxa"/>
            <w:noWrap w:val="0"/>
            <w:vAlign w:val="center"/>
          </w:tcPr>
          <w:p w14:paraId="04F3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对河北省行业发展进程产生重要影响</w:t>
            </w:r>
          </w:p>
        </w:tc>
        <w:tc>
          <w:tcPr>
            <w:tcW w:w="1320" w:type="dxa"/>
            <w:noWrap w:val="0"/>
            <w:vAlign w:val="center"/>
          </w:tcPr>
          <w:p w14:paraId="1C4E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科技价值</w:t>
            </w:r>
          </w:p>
        </w:tc>
      </w:tr>
      <w:tr w14:paraId="2448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9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D0C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08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580" w:type="dxa"/>
            <w:noWrap w:val="0"/>
            <w:vAlign w:val="center"/>
          </w:tcPr>
          <w:p w14:paraId="13AF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对社会经济和文化发展有较强的影响力，对城市发展起到了重大作用</w:t>
            </w:r>
          </w:p>
        </w:tc>
        <w:tc>
          <w:tcPr>
            <w:tcW w:w="1320" w:type="dxa"/>
            <w:noWrap w:val="0"/>
            <w:vAlign w:val="center"/>
          </w:tcPr>
          <w:p w14:paraId="10F26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社会价值</w:t>
            </w:r>
          </w:p>
        </w:tc>
      </w:tr>
      <w:tr w14:paraId="408C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0" w:hRule="atLeast"/>
        </w:trPr>
        <w:tc>
          <w:tcPr>
            <w:tcW w:w="730" w:type="dxa"/>
            <w:vMerge w:val="continue"/>
            <w:noWrap w:val="0"/>
            <w:vAlign w:val="center"/>
          </w:tcPr>
          <w:p w14:paraId="67EF2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3E42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580" w:type="dxa"/>
            <w:noWrap w:val="0"/>
            <w:vAlign w:val="center"/>
          </w:tcPr>
          <w:p w14:paraId="569F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形成了在河北省有影响力的工业精神、生产制度或企业文化</w:t>
            </w:r>
          </w:p>
        </w:tc>
        <w:tc>
          <w:tcPr>
            <w:tcW w:w="1320" w:type="dxa"/>
            <w:noWrap w:val="0"/>
            <w:vAlign w:val="center"/>
          </w:tcPr>
          <w:p w14:paraId="553C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社会价值</w:t>
            </w:r>
          </w:p>
        </w:tc>
      </w:tr>
      <w:tr w14:paraId="0AA8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4" w:hRule="atLeast"/>
        </w:trPr>
        <w:tc>
          <w:tcPr>
            <w:tcW w:w="730" w:type="dxa"/>
            <w:vMerge w:val="continue"/>
            <w:noWrap w:val="0"/>
            <w:vAlign w:val="center"/>
          </w:tcPr>
          <w:p w14:paraId="54D69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9D9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580" w:type="dxa"/>
            <w:noWrap w:val="0"/>
            <w:vAlign w:val="center"/>
          </w:tcPr>
          <w:p w14:paraId="5F021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反映了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工业生产及其相关社区生活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的时代特性和社会风貌，具有社会认同和归属感</w:t>
            </w:r>
          </w:p>
        </w:tc>
        <w:tc>
          <w:tcPr>
            <w:tcW w:w="1320" w:type="dxa"/>
            <w:noWrap w:val="0"/>
            <w:vAlign w:val="center"/>
          </w:tcPr>
          <w:p w14:paraId="0947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社会价值</w:t>
            </w:r>
          </w:p>
        </w:tc>
      </w:tr>
      <w:tr w14:paraId="448F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45" w:hRule="atLeast"/>
        </w:trPr>
        <w:tc>
          <w:tcPr>
            <w:tcW w:w="730" w:type="dxa"/>
            <w:vMerge w:val="continue"/>
            <w:noWrap w:val="0"/>
            <w:vAlign w:val="center"/>
          </w:tcPr>
          <w:p w14:paraId="70E96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A78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580" w:type="dxa"/>
            <w:noWrap w:val="0"/>
            <w:vAlign w:val="center"/>
          </w:tcPr>
          <w:p w14:paraId="0697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工业生产或生活设施构成的工业景观有较强的独特性或代表性</w:t>
            </w:r>
          </w:p>
        </w:tc>
        <w:tc>
          <w:tcPr>
            <w:tcW w:w="1320" w:type="dxa"/>
            <w:noWrap w:val="0"/>
            <w:vAlign w:val="center"/>
          </w:tcPr>
          <w:p w14:paraId="6E06D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艺术价值</w:t>
            </w:r>
          </w:p>
        </w:tc>
      </w:tr>
      <w:tr w14:paraId="499E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97" w:hRule="atLeast"/>
        </w:trPr>
        <w:tc>
          <w:tcPr>
            <w:tcW w:w="730" w:type="dxa"/>
            <w:vMerge w:val="continue"/>
            <w:noWrap w:val="0"/>
            <w:vAlign w:val="center"/>
          </w:tcPr>
          <w:p w14:paraId="7BC3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90E5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580" w:type="dxa"/>
            <w:noWrap w:val="0"/>
            <w:vAlign w:val="center"/>
          </w:tcPr>
          <w:p w14:paraId="1BF5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设施设备、建构筑物、产品等对生产技艺或企业有较强的代表性</w:t>
            </w:r>
          </w:p>
        </w:tc>
        <w:tc>
          <w:tcPr>
            <w:tcW w:w="1320" w:type="dxa"/>
            <w:noWrap w:val="0"/>
            <w:vAlign w:val="center"/>
          </w:tcPr>
          <w:p w14:paraId="0AD2A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艺术价值</w:t>
            </w:r>
          </w:p>
        </w:tc>
      </w:tr>
      <w:tr w14:paraId="72D4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730" w:type="dxa"/>
            <w:vMerge w:val="continue"/>
            <w:noWrap w:val="0"/>
            <w:vAlign w:val="center"/>
          </w:tcPr>
          <w:p w14:paraId="75D6A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69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580" w:type="dxa"/>
            <w:noWrap w:val="0"/>
            <w:vAlign w:val="center"/>
          </w:tcPr>
          <w:p w14:paraId="2B60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与社会变革或重要历史事件及人物密切相关</w:t>
            </w:r>
          </w:p>
        </w:tc>
        <w:tc>
          <w:tcPr>
            <w:tcW w:w="1320" w:type="dxa"/>
            <w:noWrap w:val="0"/>
            <w:vAlign w:val="center"/>
          </w:tcPr>
          <w:p w14:paraId="235C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历史价值</w:t>
            </w:r>
          </w:p>
        </w:tc>
      </w:tr>
      <w:tr w14:paraId="7049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6" w:hRule="atLeast"/>
        </w:trPr>
        <w:tc>
          <w:tcPr>
            <w:tcW w:w="730" w:type="dxa"/>
            <w:vMerge w:val="continue"/>
            <w:noWrap w:val="0"/>
            <w:vAlign w:val="center"/>
          </w:tcPr>
          <w:p w14:paraId="59A4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DBC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6580" w:type="dxa"/>
            <w:noWrap w:val="0"/>
            <w:vAlign w:val="center"/>
          </w:tcPr>
          <w:p w14:paraId="0A71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属于近代工业文明、“156项工程”和“三线建设”重大项目</w:t>
            </w:r>
          </w:p>
        </w:tc>
        <w:tc>
          <w:tcPr>
            <w:tcW w:w="1320" w:type="dxa"/>
            <w:noWrap w:val="0"/>
            <w:vAlign w:val="center"/>
          </w:tcPr>
          <w:p w14:paraId="0A6C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历史价值</w:t>
            </w:r>
          </w:p>
        </w:tc>
      </w:tr>
      <w:tr w14:paraId="3B25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2" w:hRule="atLeast"/>
        </w:trPr>
        <w:tc>
          <w:tcPr>
            <w:tcW w:w="730" w:type="dxa"/>
            <w:vMerge w:val="restart"/>
            <w:noWrap w:val="0"/>
            <w:vAlign w:val="center"/>
          </w:tcPr>
          <w:p w14:paraId="3D67D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  <w:t>保护状况</w:t>
            </w:r>
          </w:p>
        </w:tc>
        <w:tc>
          <w:tcPr>
            <w:tcW w:w="720" w:type="dxa"/>
            <w:noWrap w:val="0"/>
            <w:vAlign w:val="center"/>
          </w:tcPr>
          <w:p w14:paraId="5ADD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580" w:type="dxa"/>
            <w:noWrap w:val="0"/>
            <w:vAlign w:val="center"/>
          </w:tcPr>
          <w:p w14:paraId="3D5F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涉及遗产价值描述的文字材料基本可信,档案材料完善</w:t>
            </w:r>
          </w:p>
        </w:tc>
        <w:tc>
          <w:tcPr>
            <w:tcW w:w="1320" w:type="dxa"/>
            <w:noWrap w:val="0"/>
            <w:vAlign w:val="center"/>
          </w:tcPr>
          <w:p w14:paraId="46833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真实性</w:t>
            </w:r>
          </w:p>
        </w:tc>
      </w:tr>
      <w:tr w14:paraId="1B9A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88" w:hRule="atLeast"/>
        </w:trPr>
        <w:tc>
          <w:tcPr>
            <w:tcW w:w="730" w:type="dxa"/>
            <w:vMerge w:val="continue"/>
            <w:noWrap w:val="0"/>
            <w:vAlign w:val="center"/>
          </w:tcPr>
          <w:p w14:paraId="57C8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6CFC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6580" w:type="dxa"/>
            <w:noWrap w:val="0"/>
            <w:vAlign w:val="center"/>
          </w:tcPr>
          <w:p w14:paraId="4A97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整体布局和核心物项建设、重建、修复及保存状况有较为可信的记录和呈现</w:t>
            </w:r>
          </w:p>
        </w:tc>
        <w:tc>
          <w:tcPr>
            <w:tcW w:w="1320" w:type="dxa"/>
            <w:noWrap w:val="0"/>
            <w:vAlign w:val="center"/>
          </w:tcPr>
          <w:p w14:paraId="0CB3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真实性</w:t>
            </w:r>
          </w:p>
        </w:tc>
      </w:tr>
      <w:tr w14:paraId="71BA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88" w:hRule="atLeast"/>
        </w:trPr>
        <w:tc>
          <w:tcPr>
            <w:tcW w:w="730" w:type="dxa"/>
            <w:vMerge w:val="continue"/>
            <w:noWrap w:val="0"/>
            <w:vAlign w:val="center"/>
          </w:tcPr>
          <w:p w14:paraId="7541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C2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6580" w:type="dxa"/>
            <w:noWrap w:val="0"/>
            <w:vAlign w:val="center"/>
          </w:tcPr>
          <w:p w14:paraId="1548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通过现存核心物项可以完整呈现有代表性的生产布局、生产工艺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相关生活、历史和社会风貌的真实性，布局相对完整</w:t>
            </w:r>
          </w:p>
        </w:tc>
        <w:tc>
          <w:tcPr>
            <w:tcW w:w="1320" w:type="dxa"/>
            <w:noWrap w:val="0"/>
            <w:vAlign w:val="center"/>
          </w:tcPr>
          <w:p w14:paraId="01C25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完整性</w:t>
            </w:r>
          </w:p>
        </w:tc>
      </w:tr>
      <w:tr w14:paraId="3755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0" w:type="dxa"/>
            <w:vMerge w:val="restart"/>
            <w:noWrap w:val="0"/>
            <w:vAlign w:val="center"/>
          </w:tcPr>
          <w:p w14:paraId="68CF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lang w:eastAsia="zh-CN" w:bidi="ar-SA"/>
              </w:rPr>
              <w:t>管理水平</w:t>
            </w:r>
          </w:p>
        </w:tc>
        <w:tc>
          <w:tcPr>
            <w:tcW w:w="720" w:type="dxa"/>
            <w:noWrap w:val="0"/>
            <w:vAlign w:val="center"/>
          </w:tcPr>
          <w:p w14:paraId="34E1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6580" w:type="dxa"/>
            <w:noWrap w:val="0"/>
            <w:vAlign w:val="center"/>
          </w:tcPr>
          <w:p w14:paraId="43DBD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保护利用规划符合遗产特性、切实可行</w:t>
            </w:r>
          </w:p>
        </w:tc>
        <w:tc>
          <w:tcPr>
            <w:tcW w:w="1320" w:type="dxa"/>
            <w:noWrap w:val="0"/>
            <w:vAlign w:val="center"/>
          </w:tcPr>
          <w:p w14:paraId="65EAD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延续性</w:t>
            </w:r>
          </w:p>
        </w:tc>
      </w:tr>
      <w:tr w14:paraId="57AD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5" w:hRule="atLeast"/>
        </w:trPr>
        <w:tc>
          <w:tcPr>
            <w:tcW w:w="730" w:type="dxa"/>
            <w:vMerge w:val="continue"/>
            <w:noWrap w:val="0"/>
            <w:vAlign w:val="center"/>
          </w:tcPr>
          <w:p w14:paraId="0A1F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163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6580" w:type="dxa"/>
            <w:noWrap w:val="0"/>
            <w:vAlign w:val="center"/>
          </w:tcPr>
          <w:p w14:paraId="00F3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保护利用管理制度、工作措施等明确有力</w:t>
            </w:r>
          </w:p>
        </w:tc>
        <w:tc>
          <w:tcPr>
            <w:tcW w:w="1320" w:type="dxa"/>
            <w:noWrap w:val="0"/>
            <w:vAlign w:val="center"/>
          </w:tcPr>
          <w:p w14:paraId="168F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延续性</w:t>
            </w:r>
          </w:p>
        </w:tc>
      </w:tr>
      <w:tr w14:paraId="1B44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0" w:hRule="atLeast"/>
        </w:trPr>
        <w:tc>
          <w:tcPr>
            <w:tcW w:w="730" w:type="dxa"/>
            <w:vMerge w:val="continue"/>
            <w:noWrap w:val="0"/>
            <w:vAlign w:val="center"/>
          </w:tcPr>
          <w:p w14:paraId="242F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365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宋体S-超大字符集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6580" w:type="dxa"/>
            <w:noWrap w:val="0"/>
            <w:vAlign w:val="center"/>
          </w:tcPr>
          <w:p w14:paraId="1685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保护利用已产生或预期产生可持续的社会和经济效益</w:t>
            </w:r>
          </w:p>
        </w:tc>
        <w:tc>
          <w:tcPr>
            <w:tcW w:w="1320" w:type="dxa"/>
            <w:noWrap w:val="0"/>
            <w:vAlign w:val="center"/>
          </w:tcPr>
          <w:p w14:paraId="05858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 w:bidi="ar-SA"/>
              </w:rPr>
              <w:t>时代性</w:t>
            </w:r>
          </w:p>
        </w:tc>
      </w:tr>
    </w:tbl>
    <w:p w14:paraId="408E11D0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方正宋体S-超大字符集" w:cs="Times New Roman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p w14:paraId="62D2DD3C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评价指标说明：河北省工业遗产评价指标由遗产价值、保护状况、管理水平3个一级指标，对应17个二级指标组成。其中“遗产价值”对应1-8项二级指标中至少1项达到相应标准，对应9-11项为参考指标，不作为判定依据；“保护状况”对应12-14项二级指标中均需达到相应标准；“管理水平”对应15-17项二级指标中至少2项达到相应标准。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所申报项目若为省级及以上重点文物保护单位，则视同“保存状况”和“管理水平”指标均达到相应标准。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3个一级指标均需达标，方可判定为满足评价指标要求。</w:t>
      </w:r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162D35F1"/>
    <w:rsid w:val="23583DE4"/>
    <w:rsid w:val="4DBA7154"/>
    <w:rsid w:val="646F08D5"/>
    <w:rsid w:val="74F4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71"/>
    <w:basedOn w:val="5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2026-05-08T03:06:44Z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8C7A5ED9208B431E88A77B5F0CF34C27_13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