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B48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 w14:paraId="64190F6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w w:val="100"/>
          <w:lang w:val="en-US" w:eastAsia="zh-CN"/>
        </w:rPr>
      </w:pPr>
    </w:p>
    <w:p w14:paraId="57E42F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lang w:val="en-US" w:eastAsia="zh-CN"/>
        </w:rPr>
        <w:t>河北省</w:t>
      </w:r>
      <w:r>
        <w:rPr>
          <w:rFonts w:hint="default" w:ascii="Times New Roman" w:hAnsi="Times New Roman" w:eastAsia="方正小标宋_GBK" w:cs="Times New Roman"/>
          <w:w w:val="100"/>
          <w:lang w:eastAsia="zh-CN"/>
        </w:rPr>
        <w:t>专精特新</w:t>
      </w:r>
      <w:r>
        <w:rPr>
          <w:rFonts w:hint="default" w:ascii="Times New Roman" w:hAnsi="Times New Roman" w:eastAsia="方正小标宋_GBK" w:cs="Times New Roman"/>
          <w:w w:val="100"/>
        </w:rPr>
        <w:t>中小企业</w:t>
      </w:r>
      <w:r>
        <w:rPr>
          <w:rFonts w:hint="default" w:ascii="Times New Roman" w:hAnsi="Times New Roman" w:eastAsia="方正小标宋_GBK" w:cs="Times New Roman"/>
          <w:w w:val="100"/>
          <w:lang w:val="en-US" w:eastAsia="zh-CN"/>
        </w:rPr>
        <w:t>复核汇总表</w:t>
      </w:r>
    </w:p>
    <w:p w14:paraId="3F236E6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1DF82FDB"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市级（新区）工信主管部门（盖章）：</w:t>
      </w:r>
    </w:p>
    <w:tbl>
      <w:tblPr>
        <w:tblStyle w:val="5"/>
        <w:tblW w:w="8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707"/>
        <w:gridCol w:w="1695"/>
        <w:gridCol w:w="1320"/>
        <w:gridCol w:w="2070"/>
      </w:tblGrid>
      <w:tr w14:paraId="2798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65EF9"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E241F"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0ACBE"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所在市县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814F"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所属细分领域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2B458"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是否属于市级以上鼓励支持产业领域</w:t>
            </w:r>
          </w:p>
        </w:tc>
      </w:tr>
      <w:tr w14:paraId="5328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CCD3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7318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8E92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625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0BE8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2B3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5E3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1E9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B2A4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94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741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205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079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D26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62E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36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7FB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96F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051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...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FBB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F388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1E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104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38428C0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3BBF42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4A9BEE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7AB438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6389E0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D6C3E"/>
    <w:rsid w:val="649D6C3E"/>
    <w:rsid w:val="76804F78"/>
    <w:rsid w:val="7E5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7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2025-04-28T01:38:00Z</dcterms:created>
  <dc:creator>夏天的海～</dc:creator>
  <cp:lastModifiedBy>夏天的海～</cp:lastModifiedBy>
  <dcterms:modified xsi:type="dcterms:W3CDTF">2025-04-28T01:39:02Z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68078EB442A84AA1964ED4B490577FBF_13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