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default" w:ascii="Times New Roman" w:hAnsi="Times New Roman" w:eastAsia="仿宋_GB2312" w:cs="Times New Roman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大标宋_GBK" w:hAnsi="方正大标宋_GBK" w:eastAsia="方正大标宋_GBK" w:cs="方正大标宋_GBK"/>
          <w:color w:val="auto"/>
          <w:spacing w:val="0"/>
          <w:kern w:val="0"/>
          <w:sz w:val="36"/>
          <w:szCs w:val="36"/>
          <w:lang w:val="en-US" w:eastAsia="zh-CN" w:bidi="ar"/>
        </w:rPr>
        <w:t>唐山广协科技有限公司超白超薄太阳能压延玻璃生产线项目信息</w:t>
      </w:r>
    </w:p>
    <w:p>
      <w:pPr>
        <w:pStyle w:val="4"/>
        <w:jc w:val="center"/>
        <w:rPr>
          <w:rFonts w:hint="eastAsia" w:ascii="Times New Roman" w:hAnsi="Times New Roman" w:eastAsia="仿宋_GB2312" w:cs="Times New Roman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6"/>
        <w:gridCol w:w="677"/>
        <w:gridCol w:w="2729"/>
        <w:gridCol w:w="1354"/>
        <w:gridCol w:w="1940"/>
        <w:gridCol w:w="2909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4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08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85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4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唐山广协科技有限公司</w:t>
            </w:r>
          </w:p>
        </w:tc>
        <w:tc>
          <w:tcPr>
            <w:tcW w:w="4083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91130227MA0FNPHJ8B</w:t>
            </w:r>
          </w:p>
        </w:tc>
        <w:tc>
          <w:tcPr>
            <w:tcW w:w="485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超白超薄太阳能压延玻璃生产线项目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（2条10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00吨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/天光伏压延玻璃生产线）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78" w:hRule="atLeast"/>
        </w:trPr>
        <w:tc>
          <w:tcPr>
            <w:tcW w:w="42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406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生产线规格</w:t>
            </w:r>
          </w:p>
        </w:tc>
        <w:tc>
          <w:tcPr>
            <w:tcW w:w="329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（日熔量，吨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日）</w:t>
            </w:r>
          </w:p>
        </w:tc>
        <w:tc>
          <w:tcPr>
            <w:tcW w:w="29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8" w:hRule="atLeast"/>
        </w:trPr>
        <w:tc>
          <w:tcPr>
            <w:tcW w:w="426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河北省唐山市迁西经济开发区东区（新集镇北董村南）</w:t>
            </w:r>
          </w:p>
        </w:tc>
        <w:tc>
          <w:tcPr>
            <w:tcW w:w="3406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1窑5线</w:t>
            </w:r>
          </w:p>
        </w:tc>
        <w:tc>
          <w:tcPr>
            <w:tcW w:w="329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2909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28" w:hRule="atLeast"/>
        </w:trPr>
        <w:tc>
          <w:tcPr>
            <w:tcW w:w="42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06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1窑5线</w:t>
            </w:r>
          </w:p>
        </w:tc>
        <w:tc>
          <w:tcPr>
            <w:tcW w:w="329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2909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45" w:hRule="atLeast"/>
        </w:trPr>
        <w:tc>
          <w:tcPr>
            <w:tcW w:w="42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企业实力</w:t>
            </w:r>
          </w:p>
        </w:tc>
        <w:tc>
          <w:tcPr>
            <w:tcW w:w="3406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技术水平</w:t>
            </w:r>
          </w:p>
        </w:tc>
        <w:tc>
          <w:tcPr>
            <w:tcW w:w="329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环保水平</w:t>
            </w:r>
          </w:p>
        </w:tc>
        <w:tc>
          <w:tcPr>
            <w:tcW w:w="29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能耗水平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496" w:hRule="atLeast"/>
        </w:trPr>
        <w:tc>
          <w:tcPr>
            <w:tcW w:w="42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注册资金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5000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7"/>
                <w:rFonts w:hint="eastAsia" w:eastAsia="仿宋_GB2312" w:cs="Times New Roman"/>
                <w:i w:val="0"/>
                <w:sz w:val="24"/>
                <w:szCs w:val="24"/>
                <w:lang w:val="en-US" w:eastAsia="zh-CN" w:bidi="ar"/>
              </w:rPr>
              <w:t>与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金信集团</w:t>
            </w:r>
            <w:r>
              <w:rPr>
                <w:rStyle w:val="7"/>
                <w:rFonts w:hint="eastAsia" w:eastAsia="仿宋_GB2312" w:cs="Times New Roman"/>
                <w:i w:val="0"/>
                <w:sz w:val="24"/>
                <w:szCs w:val="24"/>
                <w:lang w:val="en-US" w:eastAsia="zh-CN" w:bidi="ar"/>
              </w:rPr>
              <w:t>为同一出资人且技术和人才资源共享。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金信集团作为专门从事</w:t>
            </w:r>
            <w:r>
              <w:rPr>
                <w:rStyle w:val="7"/>
                <w:rFonts w:hint="eastAsia" w:eastAsia="仿宋_GB2312" w:cs="Times New Roman"/>
                <w:i w:val="0"/>
                <w:sz w:val="24"/>
                <w:szCs w:val="24"/>
                <w:lang w:val="en-US" w:eastAsia="zh-CN" w:bidi="ar"/>
              </w:rPr>
              <w:t>光伏压延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玻璃生产</w:t>
            </w:r>
            <w:r>
              <w:rPr>
                <w:rStyle w:val="7"/>
                <w:rFonts w:hint="eastAsia" w:eastAsia="仿宋_GB2312" w:cs="Times New Roman"/>
                <w:i w:val="0"/>
                <w:sz w:val="24"/>
                <w:szCs w:val="24"/>
                <w:lang w:val="en-US" w:eastAsia="zh-CN" w:bidi="ar"/>
              </w:rPr>
              <w:t>销售</w:t>
            </w:r>
            <w:r>
              <w:rPr>
                <w:rStyle w:val="7"/>
                <w:rFonts w:hint="eastAsia" w:ascii="Times New Roman" w:hAnsi="Times New Roman" w:eastAsia="仿宋_GB2312" w:cs="Times New Roman"/>
                <w:i w:val="0"/>
                <w:sz w:val="24"/>
                <w:szCs w:val="24"/>
                <w:lang w:val="en-US" w:eastAsia="zh-CN" w:bidi="ar"/>
              </w:rPr>
              <w:t>企业，具备较强的技术开发与技术创新能力。2021年销售收入21亿，利润超过3.2亿元。</w:t>
            </w:r>
          </w:p>
        </w:tc>
        <w:tc>
          <w:tcPr>
            <w:tcW w:w="3406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国际先进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国际一般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☑国内先进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国内一般</w:t>
            </w:r>
          </w:p>
        </w:tc>
        <w:tc>
          <w:tcPr>
            <w:tcW w:w="3294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国际先进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国际一般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国内一般</w:t>
            </w:r>
          </w:p>
        </w:tc>
        <w:tc>
          <w:tcPr>
            <w:tcW w:w="290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国际先进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国际一般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国内先进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国内一般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4E6A44A2"/>
    <w:rsid w:val="2E542FDC"/>
    <w:rsid w:val="4E6A44A2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363</Characters>
  <Lines>0</Lines>
  <Paragraphs>0</Paragraphs>
  <TotalTime>0</TotalTime>
  <ScaleCrop>false</ScaleCrop>
  <LinksUpToDate>false</LinksUpToDate>
  <CharactersWithSpaces>385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2022-05-25T09:11:00Z</dcterms:created>
  <dc:creator>薛尤嘉</dc:creator>
  <cp:lastModifiedBy>薛尤嘉</cp:lastModifiedBy>
  <dcterms:modified xsi:type="dcterms:W3CDTF">2022-05-25T09:12:17Z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E1A93C6A6229496BAE352E9AFC567BB4</vt:lpwstr>
  </property>
</Properties>
</file>