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8CE4">
      <w:pPr>
        <w:pStyle w:val="21"/>
      </w:pPr>
      <w:r>
        <w:rPr>
          <w:rFonts w:hint="eastAsia"/>
        </w:rPr>
        <w:t>河北省工业和信息化厅</w:t>
      </w:r>
    </w:p>
    <w:p w14:paraId="3705F499">
      <w:pPr>
        <w:pStyle w:val="21"/>
      </w:pPr>
      <w:r>
        <w:rPr>
          <w:rFonts w:hint="eastAsia"/>
        </w:rPr>
        <w:t>关于做好工业大模型培育工作的通知</w:t>
      </w:r>
    </w:p>
    <w:p w14:paraId="7A856F77">
      <w:pPr>
        <w:ind w:firstLine="640"/>
      </w:pPr>
    </w:p>
    <w:p w14:paraId="6C1218EC">
      <w:pPr>
        <w:ind w:firstLine="0" w:firstLineChars="0"/>
      </w:pPr>
      <w:r>
        <w:rPr>
          <w:rFonts w:hint="eastAsia"/>
        </w:rPr>
        <w:t>各市（含定州、辛集市）工业和信息化局、雄安新区工信科技数据局：</w:t>
      </w:r>
    </w:p>
    <w:p w14:paraId="0D52F6C5">
      <w:pPr>
        <w:ind w:firstLine="640"/>
      </w:pPr>
      <w:r>
        <w:rPr>
          <w:rFonts w:hint="eastAsia"/>
        </w:rPr>
        <w:t>为贯彻落实工信部等八部门《“人工智能+制造”专项行动实施意见》和省政府办公厅《河北省推动“人工智能+”行动计划（2025-2027年）》有关要求，聚焦全省重点行业，培育一批工业大模型，赋能全省制造业高质量发展。现就有关事项通知如下：</w:t>
      </w:r>
    </w:p>
    <w:p w14:paraId="42D19FBC">
      <w:pPr>
        <w:pStyle w:val="22"/>
      </w:pPr>
      <w:r>
        <w:rPr>
          <w:rFonts w:hint="eastAsia"/>
        </w:rPr>
        <w:t>加快工业大模型培育</w:t>
      </w:r>
    </w:p>
    <w:p w14:paraId="40DDB57E">
      <w:pPr>
        <w:ind w:firstLine="640"/>
      </w:pPr>
      <w:r>
        <w:rPr>
          <w:rFonts w:hint="eastAsia"/>
        </w:rPr>
        <w:t>各市局应结合本地产业基础和资源禀赋</w:t>
      </w:r>
      <w:bookmarkStart w:id="0" w:name="_GoBack"/>
      <w:bookmarkEnd w:id="0"/>
      <w:r>
        <w:rPr>
          <w:rFonts w:hint="eastAsia"/>
        </w:rPr>
        <w:t>，统筹做好算力支撑、数据供给、场景开放等要素保障，重点面向以下领域加快培育工业大模型：</w:t>
      </w:r>
    </w:p>
    <w:p w14:paraId="347DE27D">
      <w:pPr>
        <w:ind w:firstLine="640"/>
      </w:pPr>
      <w:r>
        <w:rPr>
          <w:rFonts w:hint="eastAsia"/>
        </w:rPr>
        <w:t>1.钢铁行业：聚焦智能配料、质量检测、能耗优化、设备预测性维护等场景，培育工艺优化大模型、质量管控大模型、能源管理大模型。</w:t>
      </w:r>
    </w:p>
    <w:p w14:paraId="5C669FBD">
      <w:pPr>
        <w:ind w:firstLine="640"/>
      </w:pPr>
      <w:r>
        <w:rPr>
          <w:rFonts w:hint="eastAsia"/>
        </w:rPr>
        <w:t>2.化工行业：围绕安全生产、工艺控制、配方优化、环保监测等场景，培育智能控制大模型、安全预警大模型。</w:t>
      </w:r>
    </w:p>
    <w:p w14:paraId="680AF6B1">
      <w:pPr>
        <w:ind w:firstLine="640"/>
      </w:pPr>
      <w:r>
        <w:rPr>
          <w:rFonts w:hint="eastAsia"/>
        </w:rPr>
        <w:t>3.生物医药行业：针对药物研发、质量追溯、生产管控、临床辅助等场景，培育药物研发大模型、智能质检大模型。</w:t>
      </w:r>
    </w:p>
    <w:p w14:paraId="07A6C6C3">
      <w:pPr>
        <w:ind w:firstLine="640"/>
      </w:pPr>
      <w:r>
        <w:rPr>
          <w:rFonts w:hint="eastAsia"/>
        </w:rPr>
        <w:t>4.智能网联汽车行业：围绕产品设计、智能座舱、远程运维等场景，培育设计仿真大模型、智能运维大模型、智能驾驶大模型。</w:t>
      </w:r>
    </w:p>
    <w:p w14:paraId="2423CDE1">
      <w:pPr>
        <w:ind w:firstLine="640"/>
      </w:pPr>
      <w:r>
        <w:rPr>
          <w:rFonts w:hint="eastAsia"/>
        </w:rPr>
        <w:t>5.电子信息行业：聚焦芯片设计、缺陷检测、供应链优化、智能排产等场景，培育EDA设计大模型、缺陷检测大模型。</w:t>
      </w:r>
    </w:p>
    <w:p w14:paraId="70000AB5">
      <w:pPr>
        <w:ind w:firstLine="640"/>
      </w:pPr>
      <w:r>
        <w:rPr>
          <w:rFonts w:hint="eastAsia"/>
        </w:rPr>
        <w:t>6.机器人行业：针对运动控制、视觉识别、人机协作、自主决策等场景，培育运动控制大模型、多模态感知大模型。</w:t>
      </w:r>
    </w:p>
    <w:p w14:paraId="5273F972">
      <w:pPr>
        <w:ind w:firstLine="640"/>
      </w:pPr>
      <w:r>
        <w:rPr>
          <w:rFonts w:hint="eastAsia"/>
        </w:rPr>
        <w:t>7.轻工业：聚焦个性化定制设计、智能生产、智能运营等场景，培育智能设计、柔性制造、视觉质检大模型。</w:t>
      </w:r>
    </w:p>
    <w:p w14:paraId="33B8A934">
      <w:pPr>
        <w:ind w:firstLine="640"/>
        <w:rPr>
          <w:rFonts w:hint="eastAsia"/>
        </w:rPr>
      </w:pPr>
      <w:r>
        <w:rPr>
          <w:rFonts w:hint="eastAsia"/>
        </w:rPr>
        <w:t>鼓励其他行业结合实际业务痛点，以解决企业发展中的瓶颈问题为核心，开展面向重点场景的大模型研发应用。</w:t>
      </w:r>
    </w:p>
    <w:p w14:paraId="69043ED3">
      <w:pPr>
        <w:pStyle w:val="22"/>
      </w:pPr>
      <w:r>
        <w:rPr>
          <w:rFonts w:hint="eastAsia"/>
        </w:rPr>
        <w:t>加强重点培育库建设</w:t>
      </w:r>
    </w:p>
    <w:p w14:paraId="47777819">
      <w:pPr>
        <w:ind w:firstLine="640"/>
      </w:pPr>
      <w:r>
        <w:rPr>
          <w:rFonts w:hint="eastAsia"/>
        </w:rPr>
        <w:t>省工信厅将建立工业大模型重点培育库，对符合条件的大模型产品纳入库内管理。入库大模型需满足以下条件：</w:t>
      </w:r>
    </w:p>
    <w:p w14:paraId="4D4720E3">
      <w:pPr>
        <w:ind w:firstLine="640"/>
      </w:pPr>
      <w:r>
        <w:rPr>
          <w:rFonts w:hint="eastAsia"/>
        </w:rPr>
        <w:t>1.知识产权清晰：申报单位拥有大模型的自主知识产权，包括但不限于专利权、软件著作权等，不存在知识产权纠纷。</w:t>
      </w:r>
    </w:p>
    <w:p w14:paraId="3CC57B15">
      <w:pPr>
        <w:ind w:firstLine="640"/>
      </w:pPr>
      <w:r>
        <w:rPr>
          <w:rFonts w:hint="eastAsia"/>
        </w:rPr>
        <w:t>2.技术能力达标：具备一定规模的训练数据（原则上不少于1TB行业数据）、充足的算力支撑，模型参数量原则上不低于1亿。</w:t>
      </w:r>
    </w:p>
    <w:p w14:paraId="7F0FAD91">
      <w:pPr>
        <w:ind w:firstLine="640"/>
      </w:pPr>
      <w:r>
        <w:rPr>
          <w:rFonts w:hint="eastAsia"/>
        </w:rPr>
        <w:t>3.应用成效显著：已通过国家认可的第三方评测机构评测，具有实际应用案例或有明确的应用场景和落地计划。</w:t>
      </w:r>
    </w:p>
    <w:p w14:paraId="2F095070">
      <w:pPr>
        <w:ind w:firstLine="640"/>
        <w:rPr>
          <w:rFonts w:eastAsia="楷体_GB2312"/>
        </w:rPr>
      </w:pPr>
      <w:r>
        <w:rPr>
          <w:rFonts w:hint="eastAsia"/>
        </w:rPr>
        <w:t>4.团队实力雄厚：拥有稳定的研发团队，核心研发人员不少于20人，具备持续迭代优化能力。</w:t>
      </w:r>
    </w:p>
    <w:p w14:paraId="70FA825A">
      <w:pPr>
        <w:pStyle w:val="22"/>
      </w:pPr>
      <w:r>
        <w:rPr>
          <w:rFonts w:hint="eastAsia"/>
        </w:rPr>
        <w:t>有关要求</w:t>
      </w:r>
    </w:p>
    <w:p w14:paraId="5567993A">
      <w:pPr>
        <w:widowControl w:val="0"/>
        <w:ind w:firstLine="640"/>
      </w:pPr>
      <w:r>
        <w:rPr>
          <w:rFonts w:hint="eastAsia"/>
        </w:rPr>
        <w:t>各市工信局要高度重视，按照政府引导、企业自愿原则，积极推荐当地符合条件的工业大模型入库培育（大模型申报表见附件1），并对申报材料合规性、完整性等进行审核，并于4月3日前，将加盖单位公章的大模型申报表和工业大模型推荐汇总表（见附件2）报我厅，电子版发至我厅邮箱。中国信通院河北科技创新研究院（人工智能数据处理和质量测评中心）可提供免费大模型评测服务。我厅将加强对入库大模型建设应用的指导，定期组织模型发布会，供需对接会等活动，推动模型在重点行业的规模化应用。</w:t>
      </w:r>
    </w:p>
    <w:p w14:paraId="54FC08A0">
      <w:pPr>
        <w:ind w:firstLine="640"/>
      </w:pPr>
      <w:r>
        <w:rPr>
          <w:rFonts w:hint="eastAsia"/>
        </w:rPr>
        <w:t>联系方式：省工业和信息化厅：李浩伟  18032069673</w:t>
      </w:r>
    </w:p>
    <w:p w14:paraId="3233ED43">
      <w:pPr>
        <w:ind w:firstLine="2240" w:firstLineChars="700"/>
      </w:pPr>
      <w:r>
        <w:rPr>
          <w:rFonts w:hint="eastAsia"/>
        </w:rPr>
        <w:t>电子邮箱：</w:t>
      </w:r>
      <w:r>
        <w:t>ronghechu@126.com</w:t>
      </w:r>
    </w:p>
    <w:p w14:paraId="63E3D7B0">
      <w:pPr>
        <w:ind w:firstLine="2240" w:firstLineChars="700"/>
      </w:pPr>
      <w:r>
        <w:rPr>
          <w:rFonts w:hint="eastAsia"/>
        </w:rPr>
        <w:t xml:space="preserve">信通院河北科技创新研究院：韩聪  </w:t>
      </w:r>
      <w:r>
        <w:t>15330832027</w:t>
      </w:r>
    </w:p>
    <w:p w14:paraId="5AE900A6">
      <w:pPr>
        <w:ind w:firstLine="640"/>
      </w:pPr>
    </w:p>
    <w:p w14:paraId="37CAC6E2">
      <w:pPr>
        <w:ind w:firstLine="640"/>
      </w:pPr>
      <w:r>
        <w:rPr>
          <w:rFonts w:hint="eastAsia"/>
        </w:rPr>
        <w:t>附    件：1.河北省工业大模型申报表</w:t>
      </w:r>
    </w:p>
    <w:p w14:paraId="793C9920">
      <w:pPr>
        <w:ind w:firstLine="2240" w:firstLineChars="700"/>
      </w:pPr>
      <w:r>
        <w:rPr>
          <w:rFonts w:hint="eastAsia"/>
        </w:rPr>
        <w:t>2.河北省工业大模型推荐汇总表</w:t>
      </w:r>
    </w:p>
    <w:p w14:paraId="24CB5657">
      <w:pPr>
        <w:ind w:firstLine="2240" w:firstLineChars="700"/>
      </w:pPr>
    </w:p>
    <w:p w14:paraId="27BC08DF">
      <w:pPr>
        <w:ind w:firstLine="2240" w:firstLineChars="700"/>
        <w:jc w:val="right"/>
      </w:pPr>
      <w:r>
        <w:rPr>
          <w:rFonts w:hint="eastAsia"/>
        </w:rPr>
        <w:t>河北省工业和信息化厅</w:t>
      </w:r>
    </w:p>
    <w:p w14:paraId="73AD0E81">
      <w:pPr>
        <w:wordWrap w:val="0"/>
        <w:ind w:firstLine="2240" w:firstLineChars="700"/>
        <w:jc w:val="right"/>
      </w:pPr>
      <w:r>
        <w:rPr>
          <w:rFonts w:hint="eastAsia"/>
        </w:rPr>
        <w:t xml:space="preserve">2026年3月19日  </w:t>
      </w:r>
    </w:p>
    <w:p w14:paraId="51124D3E">
      <w:pPr>
        <w:spacing w:line="240" w:lineRule="auto"/>
        <w:ind w:firstLine="0" w:firstLineChars="0"/>
        <w:jc w:val="left"/>
      </w:pPr>
      <w:r>
        <w:br w:type="page"/>
      </w:r>
    </w:p>
    <w:p w14:paraId="462A3065">
      <w:pPr>
        <w:ind w:firstLine="0" w:firstLineChars="0"/>
      </w:pPr>
      <w:r>
        <w:rPr>
          <w:rFonts w:hint="eastAsia"/>
        </w:rPr>
        <w:t>附件1</w:t>
      </w:r>
    </w:p>
    <w:p w14:paraId="15C853C8">
      <w:pPr>
        <w:pStyle w:val="21"/>
      </w:pPr>
      <w:r>
        <w:rPr>
          <w:rFonts w:hint="eastAsia"/>
        </w:rPr>
        <w:t>河北省工业</w:t>
      </w:r>
      <w:r>
        <w:t>大模型申报</w:t>
      </w:r>
      <w:r>
        <w:rPr>
          <w:rFonts w:hint="eastAsia"/>
        </w:rPr>
        <w:t>表</w:t>
      </w:r>
    </w:p>
    <w:p w14:paraId="50AA8D2B">
      <w:pPr>
        <w:spacing w:line="240" w:lineRule="auto"/>
        <w:ind w:firstLine="0" w:firstLineChars="0"/>
        <w:jc w:val="left"/>
        <w:rPr>
          <w:szCs w:val="32"/>
        </w:rPr>
      </w:pPr>
    </w:p>
    <w:tbl>
      <w:tblPr>
        <w:tblStyle w:val="1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748"/>
        <w:gridCol w:w="1954"/>
        <w:gridCol w:w="315"/>
        <w:gridCol w:w="1166"/>
        <w:gridCol w:w="989"/>
        <w:gridCol w:w="65"/>
        <w:gridCol w:w="47"/>
        <w:gridCol w:w="2282"/>
      </w:tblGrid>
      <w:tr w14:paraId="3F7E4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064" w:type="dxa"/>
            <w:gridSpan w:val="9"/>
            <w:shd w:val="clear" w:color="auto" w:fill="auto"/>
            <w:vAlign w:val="center"/>
          </w:tcPr>
          <w:p w14:paraId="39F6789F">
            <w:pPr>
              <w:pStyle w:val="27"/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一、</w:t>
            </w:r>
            <w:r>
              <w:rPr>
                <w:rFonts w:ascii="黑体" w:hAnsi="黑体" w:eastAsia="黑体"/>
              </w:rPr>
              <w:t>企业基本信息</w:t>
            </w:r>
          </w:p>
        </w:tc>
      </w:tr>
      <w:tr w14:paraId="645D0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6AC250CC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企业名称</w:t>
            </w:r>
          </w:p>
        </w:tc>
        <w:tc>
          <w:tcPr>
            <w:tcW w:w="6809" w:type="dxa"/>
            <w:gridSpan w:val="7"/>
            <w:shd w:val="clear" w:color="auto" w:fill="auto"/>
            <w:vAlign w:val="center"/>
          </w:tcPr>
          <w:p w14:paraId="3BA281DE">
            <w:pPr>
              <w:pStyle w:val="27"/>
              <w:rPr>
                <w:rFonts w:cs="Times New Roman"/>
                <w:sz w:val="21"/>
                <w:szCs w:val="24"/>
              </w:rPr>
            </w:pPr>
          </w:p>
        </w:tc>
      </w:tr>
      <w:tr w14:paraId="7B5C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5EF1F307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详细地址</w:t>
            </w:r>
          </w:p>
        </w:tc>
        <w:tc>
          <w:tcPr>
            <w:tcW w:w="6809" w:type="dxa"/>
            <w:gridSpan w:val="7"/>
            <w:shd w:val="clear" w:color="auto" w:fill="auto"/>
            <w:vAlign w:val="center"/>
          </w:tcPr>
          <w:p w14:paraId="03053F5E">
            <w:pPr>
              <w:pStyle w:val="27"/>
              <w:rPr>
                <w:rFonts w:cs="Times New Roman"/>
                <w:sz w:val="21"/>
                <w:szCs w:val="24"/>
              </w:rPr>
            </w:pPr>
          </w:p>
        </w:tc>
      </w:tr>
      <w:tr w14:paraId="30166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2F87CE95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2"/>
              </w:rPr>
              <w:t>单位性质</w:t>
            </w:r>
          </w:p>
        </w:tc>
        <w:tc>
          <w:tcPr>
            <w:tcW w:w="6809" w:type="dxa"/>
            <w:gridSpan w:val="7"/>
            <w:shd w:val="clear" w:color="auto" w:fill="auto"/>
            <w:vAlign w:val="center"/>
          </w:tcPr>
          <w:p w14:paraId="080CF62F">
            <w:pPr>
              <w:pStyle w:val="27"/>
              <w:rPr>
                <w:rFonts w:ascii="仿宋_GB2312" w:cs="Times New Roman"/>
              </w:rPr>
            </w:pPr>
            <w:r>
              <w:rPr>
                <w:rFonts w:hint="eastAsia" w:ascii="仿宋_GB2312" w:cs="Times New Roman"/>
              </w:rPr>
              <w:t>□事业单位 □社会团体 □国有企业 □国有控股企业</w:t>
            </w:r>
          </w:p>
          <w:p w14:paraId="744D2A8F">
            <w:pPr>
              <w:pStyle w:val="27"/>
              <w:rPr>
                <w:rFonts w:ascii="仿宋_GB2312" w:cs="Times New Roman"/>
              </w:rPr>
            </w:pPr>
            <w:r>
              <w:rPr>
                <w:rFonts w:hint="eastAsia" w:ascii="仿宋_GB2312" w:cs="Times New Roman"/>
              </w:rPr>
              <w:t>□私营企业 □外资企业 □合资企业 □科研机构/高校</w:t>
            </w:r>
          </w:p>
          <w:p w14:paraId="4F66A6B6">
            <w:pPr>
              <w:pStyle w:val="27"/>
              <w:rPr>
                <w:rFonts w:cs="Times New Roman"/>
              </w:rPr>
            </w:pPr>
            <w:r>
              <w:rPr>
                <w:rFonts w:hint="eastAsia" w:ascii="仿宋_GB2312" w:cs="Times New Roman"/>
              </w:rPr>
              <w:t>□其他(               ）</w:t>
            </w:r>
          </w:p>
        </w:tc>
      </w:tr>
      <w:tr w14:paraId="28725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66F56824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1"/>
              </w:rPr>
              <w:t>联系方式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A914B4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姓</w:t>
            </w:r>
            <w:r>
              <w:rPr>
                <w:rFonts w:cs="Times New Roman"/>
                <w:spacing w:val="10"/>
              </w:rPr>
              <w:t xml:space="preserve"> </w:t>
            </w:r>
            <w:r>
              <w:rPr>
                <w:rFonts w:cs="Times New Roman"/>
                <w:spacing w:val="-4"/>
              </w:rPr>
              <w:t>名</w:t>
            </w:r>
          </w:p>
        </w:tc>
        <w:tc>
          <w:tcPr>
            <w:tcW w:w="2467" w:type="dxa"/>
            <w:gridSpan w:val="3"/>
            <w:shd w:val="clear" w:color="auto" w:fill="auto"/>
            <w:vAlign w:val="center"/>
          </w:tcPr>
          <w:p w14:paraId="448C1F3F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职</w:t>
            </w:r>
            <w:r>
              <w:rPr>
                <w:rFonts w:cs="Times New Roman"/>
                <w:spacing w:val="14"/>
              </w:rPr>
              <w:t xml:space="preserve"> </w:t>
            </w:r>
            <w:r>
              <w:rPr>
                <w:rFonts w:cs="Times New Roman"/>
                <w:spacing w:val="-4"/>
              </w:rPr>
              <w:t>务</w:t>
            </w: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14:paraId="4E97966B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6"/>
              </w:rPr>
              <w:t>手</w:t>
            </w: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cs="Times New Roman"/>
                <w:spacing w:val="-6"/>
              </w:rPr>
              <w:t>机</w:t>
            </w:r>
          </w:p>
        </w:tc>
      </w:tr>
      <w:tr w14:paraId="1AD0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4623213B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申报联系人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CBEA7C1">
            <w:pPr>
              <w:pStyle w:val="27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2467" w:type="dxa"/>
            <w:gridSpan w:val="3"/>
            <w:shd w:val="clear" w:color="auto" w:fill="auto"/>
            <w:vAlign w:val="center"/>
          </w:tcPr>
          <w:p w14:paraId="4936705A">
            <w:pPr>
              <w:pStyle w:val="27"/>
              <w:rPr>
                <w:rFonts w:cs="Times New Roman"/>
                <w:sz w:val="21"/>
                <w:szCs w:val="24"/>
              </w:rPr>
            </w:pPr>
          </w:p>
        </w:tc>
        <w:tc>
          <w:tcPr>
            <w:tcW w:w="2391" w:type="dxa"/>
            <w:gridSpan w:val="3"/>
            <w:shd w:val="clear" w:color="auto" w:fill="auto"/>
            <w:vAlign w:val="center"/>
          </w:tcPr>
          <w:p w14:paraId="48811359">
            <w:pPr>
              <w:pStyle w:val="27"/>
              <w:rPr>
                <w:rFonts w:cs="Times New Roman"/>
                <w:sz w:val="21"/>
                <w:szCs w:val="24"/>
              </w:rPr>
            </w:pPr>
          </w:p>
        </w:tc>
      </w:tr>
      <w:tr w14:paraId="165B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3B358EBF">
            <w:pPr>
              <w:pStyle w:val="27"/>
              <w:rPr>
                <w:rFonts w:cs="Times New Roman"/>
              </w:rPr>
            </w:pPr>
            <w:r>
              <w:rPr>
                <w:rFonts w:cs="Times New Roman"/>
                <w:spacing w:val="-4"/>
              </w:rPr>
              <w:t>是否为“专精特新”企业</w:t>
            </w:r>
          </w:p>
        </w:tc>
        <w:tc>
          <w:tcPr>
            <w:tcW w:w="6809" w:type="dxa"/>
            <w:gridSpan w:val="7"/>
            <w:shd w:val="clear" w:color="auto" w:fill="auto"/>
            <w:vAlign w:val="center"/>
          </w:tcPr>
          <w:p w14:paraId="10B1F6F4">
            <w:pPr>
              <w:pStyle w:val="27"/>
              <w:rPr>
                <w:rFonts w:ascii="仿宋_GB2312" w:cs="Times New Roman"/>
              </w:rPr>
            </w:pPr>
            <w:r>
              <w:rPr>
                <w:rFonts w:hint="eastAsia" w:ascii="仿宋_GB2312" w:cs="Times New Roman"/>
                <w:spacing w:val="4"/>
              </w:rPr>
              <w:t>□否  □是</w:t>
            </w:r>
          </w:p>
        </w:tc>
      </w:tr>
      <w:tr w14:paraId="7682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255" w:type="dxa"/>
            <w:gridSpan w:val="2"/>
            <w:shd w:val="clear" w:color="auto" w:fill="auto"/>
            <w:vAlign w:val="center"/>
          </w:tcPr>
          <w:p w14:paraId="54084ED6">
            <w:pPr>
              <w:pStyle w:val="27"/>
              <w:rPr>
                <w:rFonts w:cs="Times New Roman"/>
                <w:spacing w:val="-4"/>
              </w:rPr>
            </w:pPr>
            <w:r>
              <w:rPr>
                <w:rFonts w:hint="eastAsia" w:cs="Times New Roman"/>
                <w:spacing w:val="-4"/>
              </w:rPr>
              <w:t>是否在网信办备案</w:t>
            </w:r>
          </w:p>
        </w:tc>
        <w:tc>
          <w:tcPr>
            <w:tcW w:w="6809" w:type="dxa"/>
            <w:gridSpan w:val="7"/>
            <w:shd w:val="clear" w:color="auto" w:fill="auto"/>
            <w:vAlign w:val="center"/>
          </w:tcPr>
          <w:p w14:paraId="5DC55609">
            <w:pPr>
              <w:pStyle w:val="27"/>
              <w:rPr>
                <w:rFonts w:cs="Times New Roman"/>
                <w:spacing w:val="4"/>
              </w:rPr>
            </w:pPr>
            <w:r>
              <w:rPr>
                <w:rFonts w:hint="eastAsia" w:cs="Times New Roman"/>
                <w:spacing w:val="4"/>
              </w:rPr>
              <w:t>□是  □否</w:t>
            </w:r>
          </w:p>
        </w:tc>
      </w:tr>
      <w:tr w14:paraId="54747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064" w:type="dxa"/>
            <w:gridSpan w:val="9"/>
            <w:shd w:val="clear" w:color="auto" w:fill="auto"/>
            <w:vAlign w:val="center"/>
          </w:tcPr>
          <w:p w14:paraId="0761F804">
            <w:pPr>
              <w:pStyle w:val="27"/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二、</w:t>
            </w:r>
            <w:r>
              <w:rPr>
                <w:rFonts w:ascii="黑体" w:hAnsi="黑体" w:eastAsia="黑体"/>
              </w:rPr>
              <w:t>单位简介</w:t>
            </w:r>
          </w:p>
        </w:tc>
      </w:tr>
      <w:tr w14:paraId="03034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</w:trPr>
        <w:tc>
          <w:tcPr>
            <w:tcW w:w="9064" w:type="dxa"/>
            <w:gridSpan w:val="9"/>
            <w:shd w:val="clear" w:color="auto" w:fill="auto"/>
            <w:vAlign w:val="center"/>
          </w:tcPr>
          <w:p w14:paraId="126D37D3">
            <w:pPr>
              <w:pStyle w:val="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（简要介绍单位的基本情况，重点突出人工智</w:t>
            </w:r>
            <w:r>
              <w:rPr>
                <w:rFonts w:cs="Times New Roman"/>
                <w:spacing w:val="-1"/>
              </w:rPr>
              <w:t>能研发团队及领军人才、人工智能的技术攻关和产品研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1"/>
              </w:rPr>
              <w:t>发、人工智能应用赋能等情况）</w:t>
            </w:r>
          </w:p>
        </w:tc>
      </w:tr>
      <w:tr w14:paraId="2AD4A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64" w:type="dxa"/>
            <w:gridSpan w:val="9"/>
            <w:shd w:val="clear" w:color="auto" w:fill="auto"/>
            <w:vAlign w:val="center"/>
          </w:tcPr>
          <w:p w14:paraId="2F820A5F">
            <w:pPr>
              <w:pStyle w:val="27"/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三、模型基本情况</w:t>
            </w:r>
          </w:p>
        </w:tc>
      </w:tr>
      <w:tr w14:paraId="01E1F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08" w:type="dxa"/>
            <w:shd w:val="clear" w:color="auto" w:fill="auto"/>
            <w:vAlign w:val="center"/>
          </w:tcPr>
          <w:p w14:paraId="3A1966C1">
            <w:pPr>
              <w:pStyle w:val="27"/>
            </w:pPr>
            <w:r>
              <w:rPr>
                <w:rFonts w:hint="eastAsia"/>
              </w:rPr>
              <w:t>工</w:t>
            </w:r>
            <w:r>
              <w:t>业大模型</w:t>
            </w:r>
          </w:p>
          <w:p w14:paraId="7B87D8D2">
            <w:pPr>
              <w:pStyle w:val="27"/>
            </w:pPr>
            <w:r>
              <w:t>名称</w:t>
            </w:r>
          </w:p>
        </w:tc>
        <w:tc>
          <w:tcPr>
            <w:tcW w:w="7556" w:type="dxa"/>
            <w:gridSpan w:val="8"/>
            <w:shd w:val="clear" w:color="auto" w:fill="auto"/>
            <w:vAlign w:val="center"/>
          </w:tcPr>
          <w:p w14:paraId="2595E0E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70691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508" w:type="dxa"/>
            <w:shd w:val="clear" w:color="auto" w:fill="auto"/>
            <w:vAlign w:val="center"/>
          </w:tcPr>
          <w:p w14:paraId="55EA3C6A">
            <w:pPr>
              <w:pStyle w:val="27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556" w:type="dxa"/>
            <w:gridSpan w:val="8"/>
            <w:shd w:val="clear" w:color="auto" w:fill="auto"/>
            <w:vAlign w:val="center"/>
          </w:tcPr>
          <w:p w14:paraId="161C9DC8">
            <w:pPr>
              <w:pStyle w:val="27"/>
              <w:jc w:val="both"/>
            </w:pPr>
            <w:r>
              <w:rPr>
                <w:rFonts w:hint="eastAsia"/>
              </w:rPr>
              <w:t>□钢铁 □化工 □生物医药 □电子信息</w:t>
            </w:r>
          </w:p>
          <w:p w14:paraId="62DDC205">
            <w:pPr>
              <w:pStyle w:val="27"/>
              <w:jc w:val="both"/>
            </w:pPr>
            <w:r>
              <w:rPr>
                <w:rFonts w:hint="eastAsia"/>
              </w:rPr>
              <w:t>□新能源和智能网联汽车 □机器人 □其他：</w:t>
            </w:r>
          </w:p>
        </w:tc>
      </w:tr>
      <w:tr w14:paraId="5E8CC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08" w:type="dxa"/>
            <w:shd w:val="clear" w:color="auto" w:fill="auto"/>
            <w:vAlign w:val="center"/>
          </w:tcPr>
          <w:p w14:paraId="0A4F03C4">
            <w:pPr>
              <w:pStyle w:val="27"/>
            </w:pPr>
            <w:r>
              <w:rPr>
                <w:spacing w:val="-4"/>
              </w:rPr>
              <w:t>参数量（亿）</w:t>
            </w:r>
          </w:p>
        </w:tc>
        <w:tc>
          <w:tcPr>
            <w:tcW w:w="4177" w:type="dxa"/>
            <w:gridSpan w:val="4"/>
            <w:shd w:val="clear" w:color="auto" w:fill="auto"/>
            <w:vAlign w:val="center"/>
          </w:tcPr>
          <w:p w14:paraId="1450383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648970CB">
            <w:pPr>
              <w:pStyle w:val="27"/>
            </w:pPr>
            <w:r>
              <w:t>训练数据量（TB）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07B8FB4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298C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</w:trPr>
        <w:tc>
          <w:tcPr>
            <w:tcW w:w="1508" w:type="dxa"/>
            <w:shd w:val="clear" w:color="auto" w:fill="auto"/>
            <w:vAlign w:val="center"/>
          </w:tcPr>
          <w:p w14:paraId="592E8D56">
            <w:pPr>
              <w:pStyle w:val="27"/>
            </w:pPr>
            <w:r>
              <w:rPr>
                <w:rFonts w:hint="eastAsia"/>
              </w:rPr>
              <w:t>模型功能及应用情况简介（1500字以内，可图文并茂，可对外宣传）</w:t>
            </w:r>
          </w:p>
        </w:tc>
        <w:tc>
          <w:tcPr>
            <w:tcW w:w="7556" w:type="dxa"/>
            <w:gridSpan w:val="8"/>
            <w:shd w:val="clear" w:color="auto" w:fill="auto"/>
            <w:vAlign w:val="center"/>
          </w:tcPr>
          <w:p w14:paraId="69F106F0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  <w:p w14:paraId="5EA41833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  <w:p w14:paraId="584155C3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  <w:p w14:paraId="5D83EFA2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0E72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9"/>
            <w:shd w:val="clear" w:color="auto" w:fill="auto"/>
            <w:vAlign w:val="center"/>
          </w:tcPr>
          <w:p w14:paraId="1F4E0066">
            <w:pPr>
              <w:pStyle w:val="27"/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四、模型应用场景</w:t>
            </w:r>
          </w:p>
        </w:tc>
      </w:tr>
      <w:tr w14:paraId="3987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46EBD3D4">
            <w:pPr>
              <w:pStyle w:val="27"/>
            </w:pPr>
            <w:r>
              <w:rPr>
                <w:rFonts w:hint="eastAsia"/>
              </w:rPr>
              <w:t>环节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602A3824">
            <w:pPr>
              <w:pStyle w:val="27"/>
            </w:pPr>
            <w:r>
              <w:rPr>
                <w:rFonts w:hint="eastAsia"/>
              </w:rPr>
              <w:t>场景名称</w:t>
            </w: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4EB8ABE6">
            <w:pPr>
              <w:pStyle w:val="27"/>
            </w:pPr>
            <w:r>
              <w:rPr>
                <w:rFonts w:hint="eastAsia"/>
              </w:rPr>
              <w:t>场景功能描述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DA762D6">
            <w:pPr>
              <w:pStyle w:val="27"/>
            </w:pPr>
            <w:r>
              <w:rPr>
                <w:rFonts w:hint="eastAsia"/>
              </w:rPr>
              <w:t>应用情况</w:t>
            </w:r>
          </w:p>
        </w:tc>
      </w:tr>
      <w:tr w14:paraId="774C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18D87EF8">
            <w:pPr>
              <w:pStyle w:val="27"/>
            </w:pPr>
            <w:r>
              <w:rPr>
                <w:rFonts w:hint="eastAsia"/>
              </w:rPr>
              <w:t>研发设计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448BA0DF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3BA76E5E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141E072">
            <w:pPr>
              <w:pStyle w:val="27"/>
            </w:pPr>
          </w:p>
        </w:tc>
      </w:tr>
      <w:tr w14:paraId="7DE3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41C64D9C">
            <w:pPr>
              <w:pStyle w:val="27"/>
            </w:pPr>
            <w:r>
              <w:rPr>
                <w:rFonts w:hint="eastAsia"/>
              </w:rPr>
              <w:t>中试验证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6F9C329C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564E7BD0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BF0BF32">
            <w:pPr>
              <w:pStyle w:val="27"/>
            </w:pPr>
          </w:p>
        </w:tc>
      </w:tr>
      <w:tr w14:paraId="0563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1E76CD01">
            <w:pPr>
              <w:pStyle w:val="27"/>
            </w:pPr>
            <w:r>
              <w:rPr>
                <w:rFonts w:hint="eastAsia"/>
              </w:rPr>
              <w:t>生产制造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4EA356E2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6B490CCB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C7CA8C7">
            <w:pPr>
              <w:pStyle w:val="27"/>
            </w:pPr>
          </w:p>
        </w:tc>
      </w:tr>
      <w:tr w14:paraId="7905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5E4FBF18">
            <w:pPr>
              <w:pStyle w:val="27"/>
            </w:pPr>
            <w:r>
              <w:rPr>
                <w:rFonts w:hint="eastAsia"/>
              </w:rPr>
              <w:t>营销服务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3462F0C2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52BB11AD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DA1F376">
            <w:pPr>
              <w:pStyle w:val="27"/>
            </w:pPr>
          </w:p>
        </w:tc>
      </w:tr>
      <w:tr w14:paraId="5808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70629476">
            <w:pPr>
              <w:pStyle w:val="27"/>
            </w:pPr>
            <w:r>
              <w:rPr>
                <w:rFonts w:hint="eastAsia"/>
              </w:rPr>
              <w:t>运营管理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0E66D61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72FED51D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542A030">
            <w:pPr>
              <w:pStyle w:val="27"/>
            </w:pPr>
          </w:p>
        </w:tc>
      </w:tr>
      <w:tr w14:paraId="4F9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5" w:type="dxa"/>
            <w:gridSpan w:val="2"/>
            <w:shd w:val="clear" w:color="auto" w:fill="auto"/>
            <w:vAlign w:val="center"/>
          </w:tcPr>
          <w:p w14:paraId="4B969E4B">
            <w:pPr>
              <w:pStyle w:val="27"/>
            </w:pPr>
            <w:r>
              <w:rPr>
                <w:rFonts w:hint="eastAsia"/>
              </w:rPr>
              <w:t>其他（请列具体名称）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6C4382ED">
            <w:pPr>
              <w:pStyle w:val="27"/>
            </w:pP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7502BC93">
            <w:pPr>
              <w:pStyle w:val="27"/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509449F">
            <w:pPr>
              <w:pStyle w:val="27"/>
            </w:pPr>
          </w:p>
        </w:tc>
      </w:tr>
      <w:tr w14:paraId="4A37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4" w:type="dxa"/>
            <w:gridSpan w:val="9"/>
            <w:shd w:val="clear" w:color="auto" w:fill="auto"/>
            <w:vAlign w:val="center"/>
          </w:tcPr>
          <w:p w14:paraId="06677670">
            <w:pPr>
              <w:pStyle w:val="27"/>
              <w:jc w:val="both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五、承诺书</w:t>
            </w:r>
          </w:p>
        </w:tc>
      </w:tr>
      <w:tr w14:paraId="7102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9064" w:type="dxa"/>
            <w:gridSpan w:val="9"/>
            <w:shd w:val="clear" w:color="auto" w:fill="auto"/>
            <w:vAlign w:val="center"/>
          </w:tcPr>
          <w:p w14:paraId="53151196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  <w:u w:val="single"/>
              </w:rPr>
              <w:t>（申报单位名称）</w:t>
            </w:r>
            <w:r>
              <w:rPr>
                <w:rFonts w:hint="eastAsia"/>
              </w:rPr>
              <w:t>就河北省工业大模型申报事宜，做出以下承诺：</w:t>
            </w:r>
          </w:p>
          <w:p w14:paraId="6A507D5C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</w:rPr>
              <w:t>1.自2023年1月1日以来，在生产经营中未发生重大生产安全事故和重大信息安全事件，不存在违反国家相关法律和政策规定等行为，经营管理、企业诚信、节能减排等方面未产生不良记录。</w:t>
            </w:r>
          </w:p>
          <w:p w14:paraId="2CE61268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</w:rPr>
              <w:t>2.保证所提交的申请资料全面、真实、准确、有效。</w:t>
            </w:r>
          </w:p>
          <w:p w14:paraId="115CED69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</w:rPr>
              <w:t>3.如有隐瞒、虚假等不实情况，愿负相应的责任，并承担由此产生的一切后果。</w:t>
            </w:r>
          </w:p>
          <w:p w14:paraId="350C8F84">
            <w:pPr>
              <w:pStyle w:val="27"/>
              <w:ind w:firstLine="560" w:firstLineChars="200"/>
              <w:jc w:val="both"/>
            </w:pPr>
          </w:p>
          <w:p w14:paraId="3DEA8189">
            <w:pPr>
              <w:pStyle w:val="27"/>
              <w:ind w:firstLine="560" w:firstLineChars="200"/>
              <w:jc w:val="both"/>
            </w:pPr>
          </w:p>
          <w:p w14:paraId="27B53775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</w:rPr>
              <w:t xml:space="preserve">                              承诺单位：（盖章）  </w:t>
            </w:r>
          </w:p>
          <w:p w14:paraId="1890065B">
            <w:pPr>
              <w:ind w:firstLine="640"/>
            </w:pPr>
          </w:p>
          <w:p w14:paraId="2A9CD4B1">
            <w:pPr>
              <w:pStyle w:val="27"/>
              <w:ind w:firstLine="560" w:firstLineChars="200"/>
              <w:jc w:val="both"/>
            </w:pPr>
            <w:r>
              <w:rPr>
                <w:rFonts w:hint="eastAsia"/>
              </w:rPr>
              <w:t xml:space="preserve">                              承诺时间：    年  月  日</w:t>
            </w:r>
          </w:p>
          <w:p w14:paraId="213E6059">
            <w:pPr>
              <w:ind w:firstLine="640"/>
            </w:pPr>
          </w:p>
        </w:tc>
      </w:tr>
    </w:tbl>
    <w:p w14:paraId="6D85C64F">
      <w:pPr>
        <w:ind w:firstLine="640"/>
      </w:pPr>
    </w:p>
    <w:p w14:paraId="46D83135">
      <w:pPr>
        <w:ind w:firstLine="64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31" w:right="1418" w:bottom="1531" w:left="1418" w:header="851" w:footer="680" w:gutter="0"/>
          <w:pgNumType w:fmt="numberInDash" w:start="1"/>
          <w:cols w:space="425" w:num="1"/>
          <w:docGrid w:type="lines" w:linePitch="435" w:charSpace="0"/>
        </w:sectPr>
      </w:pPr>
    </w:p>
    <w:p w14:paraId="1C18FBB9">
      <w:pPr>
        <w:widowControl w:val="0"/>
        <w:spacing w:before="97" w:line="229" w:lineRule="auto"/>
        <w:ind w:left="134" w:firstLine="0" w:firstLineChars="0"/>
        <w:rPr>
          <w:rFonts w:hint="eastAsia" w:ascii="黑体" w:hAnsi="黑体" w:eastAsia="黑体" w:cs="黑体"/>
          <w:szCs w:val="32"/>
        </w:rPr>
      </w:pPr>
      <w:r>
        <w:rPr>
          <w:rFonts w:ascii="黑体" w:hAnsi="黑体" w:eastAsia="黑体" w:cs="黑体"/>
          <w:spacing w:val="-6"/>
          <w:szCs w:val="32"/>
        </w:rPr>
        <w:t>附件2</w:t>
      </w:r>
    </w:p>
    <w:p w14:paraId="057DA175">
      <w:pPr>
        <w:pStyle w:val="21"/>
      </w:pPr>
      <w:r>
        <w:rPr>
          <w:rFonts w:hint="eastAsia"/>
        </w:rPr>
        <w:t>河北省工业大模型汇总推荐表</w:t>
      </w:r>
    </w:p>
    <w:p w14:paraId="3FA7B04A">
      <w:pPr>
        <w:ind w:firstLine="0" w:firstLineChars="0"/>
      </w:pPr>
      <w:r>
        <w:rPr>
          <w:spacing w:val="4"/>
        </w:rPr>
        <w:t>推荐单位（盖章</w:t>
      </w:r>
      <w:r>
        <w:rPr>
          <w:spacing w:val="-14"/>
        </w:rPr>
        <w:t>）：</w:t>
      </w:r>
      <w:r>
        <w:t xml:space="preserve">                                          </w:t>
      </w:r>
      <w:r>
        <w:rPr>
          <w:spacing w:val="4"/>
        </w:rPr>
        <w:t>时间：</w:t>
      </w:r>
      <w:r>
        <w:rPr>
          <w:spacing w:val="17"/>
        </w:rPr>
        <w:t xml:space="preserve">    </w:t>
      </w:r>
      <w:r>
        <w:rPr>
          <w:spacing w:val="4"/>
        </w:rPr>
        <w:t>年   月</w:t>
      </w:r>
      <w:r>
        <w:rPr>
          <w:spacing w:val="25"/>
        </w:rPr>
        <w:t xml:space="preserve">   </w:t>
      </w:r>
      <w:r>
        <w:rPr>
          <w:spacing w:val="4"/>
        </w:rPr>
        <w:t>日</w:t>
      </w:r>
    </w:p>
    <w:p w14:paraId="1F22D5DC">
      <w:pPr>
        <w:widowControl w:val="0"/>
        <w:spacing w:line="25" w:lineRule="exact"/>
        <w:ind w:firstLine="0" w:firstLineChars="0"/>
        <w:rPr>
          <w:rFonts w:eastAsia="宋体" w:cs="Times New Roman"/>
          <w:sz w:val="21"/>
          <w:szCs w:val="24"/>
        </w:rPr>
      </w:pPr>
    </w:p>
    <w:tbl>
      <w:tblPr>
        <w:tblStyle w:val="15"/>
        <w:tblW w:w="1349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368"/>
        <w:gridCol w:w="2679"/>
        <w:gridCol w:w="2234"/>
        <w:gridCol w:w="2351"/>
        <w:gridCol w:w="1743"/>
        <w:gridCol w:w="1270"/>
      </w:tblGrid>
      <w:tr w14:paraId="2B49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846" w:type="dxa"/>
            <w:shd w:val="clear" w:color="auto" w:fill="auto"/>
            <w:vAlign w:val="center"/>
          </w:tcPr>
          <w:p w14:paraId="16731DA2">
            <w:pPr>
              <w:pStyle w:val="27"/>
            </w:pPr>
            <w:r>
              <w:t>序号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94498FB">
            <w:pPr>
              <w:pStyle w:val="27"/>
            </w:pPr>
            <w:r>
              <w:rPr>
                <w:spacing w:val="6"/>
              </w:rPr>
              <w:t>企业名称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37ADB9D0">
            <w:pPr>
              <w:pStyle w:val="27"/>
            </w:pPr>
            <w:r>
              <w:rPr>
                <w:rFonts w:hint="eastAsia"/>
                <w:spacing w:val="-4"/>
              </w:rPr>
              <w:t>模型名称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EBE383B">
            <w:pPr>
              <w:pStyle w:val="27"/>
            </w:pPr>
            <w:r>
              <w:rPr>
                <w:rFonts w:hint="eastAsia"/>
              </w:rPr>
              <w:t>行业领域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27FF6D8">
            <w:pPr>
              <w:pStyle w:val="27"/>
            </w:pPr>
            <w:r>
              <w:rPr>
                <w:rFonts w:hint="eastAsia"/>
                <w:spacing w:val="7"/>
              </w:rPr>
              <w:t>实现功能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22D73EB">
            <w:pPr>
              <w:pStyle w:val="27"/>
            </w:pPr>
            <w:r>
              <w:rPr>
                <w:spacing w:val="6"/>
              </w:rPr>
              <w:t>企业联系人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4C4C1BC">
            <w:pPr>
              <w:pStyle w:val="27"/>
              <w:rPr>
                <w:spacing w:val="-6"/>
              </w:rPr>
            </w:pPr>
            <w:r>
              <w:rPr>
                <w:spacing w:val="-6"/>
              </w:rPr>
              <w:t>电话</w:t>
            </w:r>
          </w:p>
        </w:tc>
      </w:tr>
      <w:tr w14:paraId="25A92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46" w:type="dxa"/>
            <w:shd w:val="clear" w:color="auto" w:fill="auto"/>
            <w:vAlign w:val="center"/>
          </w:tcPr>
          <w:p w14:paraId="2F3A605E">
            <w:pPr>
              <w:pStyle w:val="2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position w:val="2"/>
              </w:rPr>
              <w:t>1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D8FB3AA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CEC5F7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531748D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F5286E5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C0DE5C4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C34839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602D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6" w:type="dxa"/>
            <w:shd w:val="clear" w:color="auto" w:fill="auto"/>
            <w:vAlign w:val="center"/>
          </w:tcPr>
          <w:p w14:paraId="6645FB3A">
            <w:pPr>
              <w:pStyle w:val="27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position w:val="2"/>
                <w:sz w:val="30"/>
                <w:szCs w:val="30"/>
              </w:rPr>
              <w:t>2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5C3BAF6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0E82F81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673544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517547FD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1B579C17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B0BD66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76DFD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46" w:type="dxa"/>
            <w:shd w:val="clear" w:color="auto" w:fill="auto"/>
            <w:vAlign w:val="center"/>
          </w:tcPr>
          <w:p w14:paraId="39B8C971">
            <w:pPr>
              <w:pStyle w:val="27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position w:val="2"/>
                <w:sz w:val="30"/>
                <w:szCs w:val="30"/>
              </w:rPr>
              <w:t>3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114D922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7DAA21B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3989947E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E126AF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539E8F4C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4EC4356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1FD9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46" w:type="dxa"/>
            <w:shd w:val="clear" w:color="auto" w:fill="auto"/>
            <w:vAlign w:val="center"/>
          </w:tcPr>
          <w:p w14:paraId="0528BA9E">
            <w:pPr>
              <w:pStyle w:val="27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position w:val="2"/>
                <w:sz w:val="30"/>
                <w:szCs w:val="30"/>
              </w:rPr>
              <w:t>4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68BF906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2DD0271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33B389C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9B9AA9B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2D2B3D5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849BCB5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  <w:tr w14:paraId="5769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46" w:type="dxa"/>
            <w:shd w:val="clear" w:color="auto" w:fill="auto"/>
            <w:vAlign w:val="center"/>
          </w:tcPr>
          <w:p w14:paraId="6E639D79">
            <w:pPr>
              <w:pStyle w:val="27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rFonts w:eastAsia="Times New Roman" w:cs="Times New Roman"/>
                <w:sz w:val="30"/>
                <w:szCs w:val="30"/>
              </w:rPr>
              <w:t>5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E9D1EB8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CB06B1B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709EB29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28F6394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14:paraId="31EBFCE2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55134F4">
            <w:pPr>
              <w:pStyle w:val="27"/>
              <w:rPr>
                <w:rFonts w:eastAsia="宋体" w:cs="Times New Roman"/>
                <w:sz w:val="21"/>
                <w:szCs w:val="24"/>
              </w:rPr>
            </w:pPr>
          </w:p>
        </w:tc>
      </w:tr>
    </w:tbl>
    <w:p w14:paraId="009817F8">
      <w:pPr>
        <w:ind w:firstLine="0" w:firstLineChars="0"/>
      </w:pPr>
      <w:r>
        <w:rPr>
          <w:spacing w:val="4"/>
        </w:rPr>
        <w:t xml:space="preserve">填表人：       </w:t>
      </w:r>
      <w:r>
        <w:rPr>
          <w:rFonts w:hint="eastAsia"/>
          <w:spacing w:val="4"/>
        </w:rPr>
        <w:t xml:space="preserve">                      </w:t>
      </w:r>
      <w:r>
        <w:rPr>
          <w:spacing w:val="4"/>
        </w:rPr>
        <w:t xml:space="preserve">                     联系电话：</w:t>
      </w:r>
      <w:r>
        <w:rPr>
          <w:rFonts w:hint="eastAsia"/>
          <w:spacing w:val="4"/>
        </w:rPr>
        <w:t xml:space="preserve">    </w:t>
      </w:r>
    </w:p>
    <w:sectPr>
      <w:pgSz w:w="16838" w:h="11906" w:orient="landscape"/>
      <w:pgMar w:top="1418" w:right="1531" w:bottom="1418" w:left="1531" w:header="851" w:footer="680" w:gutter="0"/>
      <w:pgNumType w:fmt="numberInDash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2D876-8AC9-472F-B63C-1723A6AFFB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C68035-8B63-41B2-BB00-40B95B74A0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4150985-A2D0-4B8C-ADAF-494C9EAB7DC9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763438765"/>
    </w:sdtPr>
    <w:sdtEndPr>
      <w:rPr>
        <w:rFonts w:ascii="宋体" w:hAnsi="宋体" w:eastAsia="宋体"/>
        <w:sz w:val="28"/>
        <w:szCs w:val="28"/>
      </w:rPr>
    </w:sdtEndPr>
    <w:sdtContent>
      <w:p w14:paraId="6D7213C6">
        <w:pPr>
          <w:pStyle w:val="11"/>
          <w:ind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C6D8711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362665639"/>
    </w:sdtPr>
    <w:sdtEndPr>
      <w:rPr>
        <w:rFonts w:ascii="宋体" w:hAnsi="宋体" w:eastAsia="宋体"/>
        <w:sz w:val="28"/>
        <w:szCs w:val="28"/>
      </w:rPr>
    </w:sdtEndPr>
    <w:sdtContent>
      <w:p w14:paraId="73A08984">
        <w:pPr>
          <w:pStyle w:val="11"/>
          <w:ind w:firstLine="0" w:firstLineChars="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0C8757A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D4975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8EA1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5AE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853EA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C43FD"/>
    <w:multiLevelType w:val="multilevel"/>
    <w:tmpl w:val="592C43FD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6BB8307F"/>
    <w:multiLevelType w:val="multilevel"/>
    <w:tmpl w:val="6BB8307F"/>
    <w:lvl w:ilvl="0" w:tentative="0">
      <w:start w:val="1"/>
      <w:numFmt w:val="chineseCountingThousand"/>
      <w:pStyle w:val="24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9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0"/>
        <w:numId w:val="1"/>
      </w:numPr>
      <w:ind w:firstLine="20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8"/>
    <w:unhideWhenUsed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4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21">
    <w:name w:val="文章标题"/>
    <w:basedOn w:val="2"/>
    <w:next w:val="1"/>
    <w:link w:val="23"/>
    <w:qFormat/>
    <w:uiPriority w:val="3"/>
    <w:pPr>
      <w:spacing w:line="600" w:lineRule="exact"/>
      <w:outlineLvl w:val="9"/>
    </w:pPr>
    <w:rPr>
      <w:rFonts w:eastAsia="方正小标宋_GBK"/>
    </w:rPr>
  </w:style>
  <w:style w:type="paragraph" w:customStyle="1" w:styleId="22">
    <w:name w:val="一级标题"/>
    <w:basedOn w:val="3"/>
    <w:next w:val="1"/>
    <w:link w:val="25"/>
    <w:qFormat/>
    <w:uiPriority w:val="1"/>
    <w:pPr>
      <w:keepNext w:val="0"/>
      <w:keepLines w:val="0"/>
      <w:widowControl w:val="0"/>
      <w:ind w:firstLine="640"/>
      <w:outlineLvl w:val="0"/>
    </w:pPr>
  </w:style>
  <w:style w:type="character" w:customStyle="1" w:styleId="23">
    <w:name w:val="文章标题 字符"/>
    <w:basedOn w:val="17"/>
    <w:link w:val="21"/>
    <w:qFormat/>
    <w:uiPriority w:val="3"/>
    <w:rPr>
      <w:rFonts w:ascii="Times New Roman" w:hAnsi="Times New Roman" w:eastAsia="方正小标宋_GBK"/>
      <w:bCs/>
      <w:kern w:val="44"/>
      <w:sz w:val="44"/>
      <w:szCs w:val="44"/>
    </w:rPr>
  </w:style>
  <w:style w:type="paragraph" w:customStyle="1" w:styleId="24">
    <w:name w:val="二级标题带编号"/>
    <w:basedOn w:val="1"/>
    <w:next w:val="1"/>
    <w:link w:val="26"/>
    <w:qFormat/>
    <w:uiPriority w:val="2"/>
    <w:pPr>
      <w:keepNext/>
      <w:keepLines/>
      <w:numPr>
        <w:ilvl w:val="0"/>
        <w:numId w:val="2"/>
      </w:numPr>
      <w:ind w:firstLine="200"/>
      <w:outlineLvl w:val="1"/>
    </w:pPr>
    <w:rPr>
      <w:rFonts w:eastAsia="楷体_GB2312"/>
    </w:rPr>
  </w:style>
  <w:style w:type="character" w:customStyle="1" w:styleId="25">
    <w:name w:val="一级标题 字符"/>
    <w:basedOn w:val="23"/>
    <w:link w:val="22"/>
    <w:qFormat/>
    <w:uiPriority w:val="1"/>
    <w:rPr>
      <w:rFonts w:ascii="Times New Roman" w:hAnsi="Times New Roman" w:eastAsia="黑体" w:cstheme="majorBidi"/>
      <w:kern w:val="2"/>
      <w:sz w:val="32"/>
      <w:szCs w:val="32"/>
    </w:rPr>
  </w:style>
  <w:style w:type="character" w:customStyle="1" w:styleId="26">
    <w:name w:val="二级标题带编号 字符"/>
    <w:basedOn w:val="25"/>
    <w:link w:val="24"/>
    <w:qFormat/>
    <w:uiPriority w:val="2"/>
    <w:rPr>
      <w:rFonts w:ascii="Times New Roman" w:hAnsi="Times New Roman" w:eastAsia="楷体_GB2312" w:cstheme="majorBidi"/>
      <w:bCs w:val="0"/>
      <w:kern w:val="44"/>
      <w:sz w:val="32"/>
      <w:szCs w:val="32"/>
    </w:rPr>
  </w:style>
  <w:style w:type="paragraph" w:customStyle="1" w:styleId="27">
    <w:name w:val="表格字体"/>
    <w:basedOn w:val="1"/>
    <w:next w:val="1"/>
    <w:link w:val="47"/>
    <w:qFormat/>
    <w:uiPriority w:val="4"/>
    <w:pPr>
      <w:spacing w:line="400" w:lineRule="exact"/>
      <w:ind w:firstLine="0" w:firstLineChars="0"/>
      <w:jc w:val="center"/>
    </w:pPr>
    <w:rPr>
      <w:sz w:val="28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7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customStyle="1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17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页眉 字符"/>
    <w:basedOn w:val="17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44">
    <w:name w:val="页脚 字符"/>
    <w:basedOn w:val="17"/>
    <w:link w:val="11"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45">
    <w:name w:val="二级标题"/>
    <w:basedOn w:val="1"/>
    <w:next w:val="1"/>
    <w:link w:val="46"/>
    <w:qFormat/>
    <w:uiPriority w:val="2"/>
    <w:pPr>
      <w:keepNext/>
      <w:keepLines/>
      <w:outlineLvl w:val="1"/>
    </w:pPr>
    <w:rPr>
      <w:rFonts w:eastAsia="楷体_GB2312"/>
    </w:rPr>
  </w:style>
  <w:style w:type="character" w:customStyle="1" w:styleId="46">
    <w:name w:val="二级标题 字符"/>
    <w:basedOn w:val="17"/>
    <w:link w:val="45"/>
    <w:qFormat/>
    <w:uiPriority w:val="2"/>
    <w:rPr>
      <w:rFonts w:ascii="Times New Roman" w:hAnsi="Times New Roman" w:eastAsia="楷体_GB2312"/>
      <w:sz w:val="32"/>
    </w:rPr>
  </w:style>
  <w:style w:type="character" w:customStyle="1" w:styleId="47">
    <w:name w:val="表格字体 字符"/>
    <w:basedOn w:val="17"/>
    <w:link w:val="27"/>
    <w:qFormat/>
    <w:uiPriority w:val="4"/>
    <w:rPr>
      <w:rFonts w:ascii="Times New Roman" w:hAnsi="Times New Roman" w:eastAsia="仿宋_GB2312"/>
      <w:sz w:val="28"/>
    </w:rPr>
  </w:style>
  <w:style w:type="character" w:customStyle="1" w:styleId="4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9">
    <w:name w:val="未处理的提及1"/>
    <w:basedOn w:val="1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e0c34aa6-ea9b-4472-9f3e-6d61ce2e7151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D52F6C5</paraID>
      <start>60</start>
      <end>61</end>
      <status>unmodified</status>
      <modifiedWord/>
      <trackRevisions>false</trackRevisions>
    </reviewItem>
    <reviewItem>
      <errorID>906b6495-9a9d-42a6-94f1-a65188f4defe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4F66A6B6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32738d6-1275-4d91-925c-cecd3242a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1824</Words>
  <Characters>1900</Characters>
  <Lines>16</Lines>
  <Paragraphs>4</Paragraphs>
  <TotalTime>2</TotalTime>
  <ScaleCrop>false</ScaleCrop>
  <LinksUpToDate>false</LinksUpToDate>
  <CharactersWithSpaces>2120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2026-03-13T14:46:00Z</dcterms:created>
  <dc:creator>lihw9</dc:creator>
  <cp:lastModifiedBy>谷峪</cp:lastModifiedBy>
  <cp:lastPrinted>2026-03-09T09:47:00Z</cp:lastPrinted>
  <dcterms:modified xsi:type="dcterms:W3CDTF">2026-03-19T09:11:11Z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278521BEEAF74CD19DA35B1C574F90EB_12</vt:lpwstr>
  </property>
  <property fmtid="{D5CDD505-2E9C-101B-9397-08002B2CF9AE}" pid="4" name="KSOTemplateDocerSaveRecord">
    <vt:lpwstr>eyJoZGlkIjoiODQ0NzM2NTVjY2M5M2FjY2NjNjcwZGUyYmEwZWYxNTEiLCJ1c2VySWQiOiIxMzk5ODM4NzgifQ==</vt:lpwstr>
  </property>
</Properties>
</file>